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79C" w:rsidRDefault="00D1179C" w:rsidP="00234048">
      <w:pPr>
        <w:spacing w:line="360" w:lineRule="auto"/>
        <w:rPr>
          <w:sz w:val="24"/>
        </w:rPr>
      </w:pPr>
    </w:p>
    <w:p w:rsidR="00D1179C" w:rsidRDefault="00D1179C" w:rsidP="00234048">
      <w:pPr>
        <w:spacing w:line="360" w:lineRule="auto"/>
        <w:rPr>
          <w:sz w:val="24"/>
        </w:rPr>
      </w:pPr>
    </w:p>
    <w:p w:rsidR="008D4EBC" w:rsidRDefault="008D4EBC" w:rsidP="00234048">
      <w:pPr>
        <w:spacing w:line="360" w:lineRule="auto"/>
        <w:rPr>
          <w:sz w:val="24"/>
        </w:rPr>
      </w:pPr>
    </w:p>
    <w:p w:rsidR="008D4EBC" w:rsidRDefault="008D4EBC" w:rsidP="00234048">
      <w:pPr>
        <w:spacing w:line="360" w:lineRule="auto"/>
        <w:rPr>
          <w:sz w:val="24"/>
        </w:rPr>
      </w:pPr>
    </w:p>
    <w:p w:rsidR="006545A9" w:rsidRDefault="006545A9" w:rsidP="00234048">
      <w:pPr>
        <w:spacing w:line="360" w:lineRule="auto"/>
        <w:rPr>
          <w:sz w:val="24"/>
        </w:rPr>
      </w:pPr>
    </w:p>
    <w:p w:rsidR="008D4EBC" w:rsidRDefault="008D4EBC" w:rsidP="00234048">
      <w:pPr>
        <w:spacing w:line="360" w:lineRule="auto"/>
        <w:rPr>
          <w:sz w:val="24"/>
        </w:rPr>
      </w:pPr>
    </w:p>
    <w:p w:rsidR="00D1179C" w:rsidRPr="00EE0657" w:rsidRDefault="0074454A" w:rsidP="00377643">
      <w:pPr>
        <w:spacing w:line="360" w:lineRule="auto"/>
        <w:rPr>
          <w:sz w:val="24"/>
        </w:rPr>
      </w:pPr>
      <w:r>
        <w:rPr>
          <w:sz w:val="24"/>
        </w:rPr>
        <w:t>DAF Trucks op IAA 2018 in Hannover:</w:t>
      </w:r>
    </w:p>
    <w:p w:rsidR="00D1179C" w:rsidRPr="00C833F7" w:rsidRDefault="0078601D" w:rsidP="00377643">
      <w:pPr>
        <w:pStyle w:val="Kop2"/>
        <w:spacing w:line="36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Electrische Innovation </w:t>
      </w:r>
      <w:r w:rsidRPr="00C833F7">
        <w:rPr>
          <w:rFonts w:ascii="Arial" w:hAnsi="Arial"/>
          <w:sz w:val="28"/>
        </w:rPr>
        <w:t>Trucks</w:t>
      </w:r>
      <w:r w:rsidR="00007AF5">
        <w:rPr>
          <w:rFonts w:ascii="Arial" w:hAnsi="Arial"/>
          <w:sz w:val="28"/>
        </w:rPr>
        <w:t xml:space="preserve"> </w:t>
      </w:r>
      <w:r w:rsidR="00EB12FC">
        <w:rPr>
          <w:rFonts w:ascii="Arial" w:hAnsi="Arial"/>
          <w:sz w:val="28"/>
        </w:rPr>
        <w:t xml:space="preserve">tonen </w:t>
      </w:r>
      <w:r w:rsidR="00007AF5">
        <w:rPr>
          <w:rFonts w:ascii="Arial" w:hAnsi="Arial"/>
          <w:sz w:val="28"/>
        </w:rPr>
        <w:t>de</w:t>
      </w:r>
      <w:r w:rsidR="00464963">
        <w:rPr>
          <w:rFonts w:ascii="Arial" w:hAnsi="Arial"/>
          <w:sz w:val="28"/>
        </w:rPr>
        <w:t xml:space="preserve"> </w:t>
      </w:r>
      <w:r w:rsidR="00C426CF">
        <w:rPr>
          <w:rFonts w:ascii="Arial" w:hAnsi="Arial"/>
          <w:sz w:val="28"/>
        </w:rPr>
        <w:t xml:space="preserve">weg </w:t>
      </w:r>
      <w:r w:rsidR="00007AF5">
        <w:rPr>
          <w:rFonts w:ascii="Arial" w:hAnsi="Arial"/>
          <w:sz w:val="28"/>
        </w:rPr>
        <w:t>naar de</w:t>
      </w:r>
      <w:r w:rsidR="00464963">
        <w:rPr>
          <w:rFonts w:ascii="Arial" w:hAnsi="Arial"/>
          <w:sz w:val="28"/>
        </w:rPr>
        <w:t xml:space="preserve"> </w:t>
      </w:r>
      <w:r w:rsidR="00C426CF">
        <w:rPr>
          <w:rFonts w:ascii="Arial" w:hAnsi="Arial"/>
          <w:sz w:val="28"/>
        </w:rPr>
        <w:t>toekomst</w:t>
      </w:r>
    </w:p>
    <w:p w:rsidR="00AC37A8" w:rsidRPr="00EE0657" w:rsidRDefault="00AC37A8" w:rsidP="00377643">
      <w:pPr>
        <w:spacing w:line="360" w:lineRule="auto"/>
        <w:ind w:left="360"/>
        <w:rPr>
          <w:sz w:val="24"/>
          <w:szCs w:val="24"/>
        </w:rPr>
      </w:pPr>
    </w:p>
    <w:p w:rsidR="002D74AA" w:rsidRPr="002D74AA" w:rsidRDefault="002D74AA" w:rsidP="0037764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Geavanceerde elektrische en hybride Innovation Trucks</w:t>
      </w:r>
    </w:p>
    <w:p w:rsidR="00A97934" w:rsidRPr="002E56E1" w:rsidRDefault="00F41D14" w:rsidP="002D74AA">
      <w:pPr>
        <w:numPr>
          <w:ilvl w:val="1"/>
          <w:numId w:val="1"/>
        </w:numPr>
        <w:spacing w:line="360" w:lineRule="auto"/>
        <w:rPr>
          <w:sz w:val="24"/>
          <w:szCs w:val="24"/>
          <w:lang w:val="en-US"/>
        </w:rPr>
      </w:pPr>
      <w:r w:rsidRPr="002E56E1">
        <w:rPr>
          <w:sz w:val="24"/>
          <w:lang w:val="en-US"/>
        </w:rPr>
        <w:t>DAF LF Battery Electric Innovation Truck</w:t>
      </w:r>
    </w:p>
    <w:p w:rsidR="007434ED" w:rsidRDefault="00E67524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250 kW/340 pk elektromotor</w:t>
      </w:r>
    </w:p>
    <w:p w:rsidR="002D74AA" w:rsidRPr="00F04D9A" w:rsidRDefault="00A252E8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Modulaire lithium-ion batterij</w:t>
      </w:r>
      <w:r w:rsidR="00D42060">
        <w:rPr>
          <w:sz w:val="24"/>
          <w:szCs w:val="24"/>
        </w:rPr>
        <w:t>pakketten tot 222 kWh</w:t>
      </w:r>
    </w:p>
    <w:p w:rsidR="002D74AA" w:rsidRPr="00EB12FC" w:rsidRDefault="00EB12FC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Actieradius tot</w:t>
      </w:r>
      <w:r w:rsidR="002D74AA">
        <w:rPr>
          <w:sz w:val="24"/>
        </w:rPr>
        <w:t xml:space="preserve"> 220 kilometer</w:t>
      </w:r>
    </w:p>
    <w:p w:rsidR="00EB12FC" w:rsidRPr="0093378E" w:rsidRDefault="00EB12FC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Cummins Technologie</w:t>
      </w:r>
    </w:p>
    <w:p w:rsidR="0093378E" w:rsidRPr="002E56E1" w:rsidRDefault="00F41D14" w:rsidP="002D74AA">
      <w:pPr>
        <w:numPr>
          <w:ilvl w:val="1"/>
          <w:numId w:val="1"/>
        </w:numPr>
        <w:spacing w:line="360" w:lineRule="auto"/>
        <w:rPr>
          <w:sz w:val="24"/>
          <w:szCs w:val="24"/>
          <w:lang w:val="en-US"/>
        </w:rPr>
      </w:pPr>
      <w:r w:rsidRPr="002E56E1">
        <w:rPr>
          <w:sz w:val="24"/>
          <w:szCs w:val="24"/>
          <w:lang w:val="en-US"/>
        </w:rPr>
        <w:t>DAF CF Battery Electric Innovation Truck</w:t>
      </w:r>
    </w:p>
    <w:p w:rsidR="001B4D90" w:rsidRDefault="002D74A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240 kW/326 pk elektromotor</w:t>
      </w:r>
    </w:p>
    <w:p w:rsidR="002D74AA" w:rsidRPr="00F04D9A" w:rsidRDefault="002D74A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Lithium-ion </w:t>
      </w:r>
      <w:r w:rsidR="00A252E8">
        <w:rPr>
          <w:sz w:val="24"/>
          <w:szCs w:val="24"/>
        </w:rPr>
        <w:t>batterij</w:t>
      </w:r>
      <w:r>
        <w:rPr>
          <w:sz w:val="24"/>
          <w:szCs w:val="24"/>
        </w:rPr>
        <w:t>pakket van 170 kWh</w:t>
      </w:r>
      <w:r w:rsidR="00464963">
        <w:rPr>
          <w:sz w:val="24"/>
          <w:szCs w:val="24"/>
        </w:rPr>
        <w:t xml:space="preserve"> </w:t>
      </w:r>
    </w:p>
    <w:p w:rsidR="00EB12FC" w:rsidRDefault="00EB12FC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Actieradius </w:t>
      </w:r>
      <w:r w:rsidR="001456EA">
        <w:rPr>
          <w:sz w:val="24"/>
          <w:szCs w:val="24"/>
        </w:rPr>
        <w:t>van 100 kilometer</w:t>
      </w:r>
      <w:r w:rsidRPr="00EB12FC">
        <w:rPr>
          <w:sz w:val="24"/>
          <w:szCs w:val="24"/>
        </w:rPr>
        <w:t xml:space="preserve"> </w:t>
      </w:r>
    </w:p>
    <w:p w:rsidR="002D74AA" w:rsidRDefault="00EB12FC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VDL E-Power-technologie</w:t>
      </w:r>
    </w:p>
    <w:p w:rsidR="007434ED" w:rsidRPr="002E56E1" w:rsidRDefault="00F41D14" w:rsidP="001456EA">
      <w:pPr>
        <w:numPr>
          <w:ilvl w:val="1"/>
          <w:numId w:val="1"/>
        </w:numPr>
        <w:spacing w:line="360" w:lineRule="auto"/>
        <w:rPr>
          <w:sz w:val="24"/>
          <w:szCs w:val="24"/>
          <w:lang w:val="en-US"/>
        </w:rPr>
      </w:pPr>
      <w:r w:rsidRPr="002E56E1">
        <w:rPr>
          <w:sz w:val="24"/>
          <w:szCs w:val="24"/>
          <w:lang w:val="en-US"/>
        </w:rPr>
        <w:t>DAF CF Hybrid Electric Innovation Truck</w:t>
      </w:r>
    </w:p>
    <w:p w:rsidR="001456EA" w:rsidRDefault="003B7D23" w:rsidP="001456E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PACCAR MX-11 dieselmotor</w:t>
      </w:r>
    </w:p>
    <w:p w:rsidR="003B7D23" w:rsidRDefault="00587E5E" w:rsidP="00587E5E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130 kW/177 pk ZF elektromotor</w:t>
      </w:r>
    </w:p>
    <w:p w:rsidR="004A704D" w:rsidRDefault="004A704D" w:rsidP="004A704D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Lithium-ion </w:t>
      </w:r>
      <w:r w:rsidR="00A252E8">
        <w:rPr>
          <w:sz w:val="24"/>
          <w:szCs w:val="24"/>
        </w:rPr>
        <w:t>batterij</w:t>
      </w:r>
      <w:r>
        <w:rPr>
          <w:sz w:val="24"/>
          <w:szCs w:val="24"/>
        </w:rPr>
        <w:t>pakket van 85 kWh</w:t>
      </w:r>
    </w:p>
    <w:p w:rsidR="004A704D" w:rsidRDefault="00FC1D99" w:rsidP="004A704D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Actieradius:</w:t>
      </w:r>
      <w:r w:rsidR="004A704D">
        <w:rPr>
          <w:sz w:val="24"/>
          <w:szCs w:val="24"/>
        </w:rPr>
        <w:t xml:space="preserve"> 30 tot 50 kilometer</w:t>
      </w:r>
      <w:r>
        <w:rPr>
          <w:sz w:val="24"/>
          <w:szCs w:val="24"/>
        </w:rPr>
        <w:t xml:space="preserve"> elektrisch</w:t>
      </w:r>
    </w:p>
    <w:p w:rsidR="007D1EEA" w:rsidRDefault="00FC1D99" w:rsidP="001456E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Veldtests bij klanten</w:t>
      </w:r>
      <w:r w:rsidR="001456EA">
        <w:rPr>
          <w:sz w:val="24"/>
          <w:szCs w:val="24"/>
        </w:rPr>
        <w:t xml:space="preserve"> in 2018 en 2019 van start</w:t>
      </w:r>
    </w:p>
    <w:p w:rsidR="007D1EEA" w:rsidRDefault="007D1EEA" w:rsidP="00464926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90 jaar </w:t>
      </w:r>
      <w:r w:rsidR="001147D2">
        <w:rPr>
          <w:sz w:val="24"/>
          <w:szCs w:val="24"/>
        </w:rPr>
        <w:t xml:space="preserve">DAF Excellence </w:t>
      </w:r>
    </w:p>
    <w:p w:rsidR="005E63DD" w:rsidRPr="005E63DD" w:rsidRDefault="00FC1D99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Record marktaandeel van </w:t>
      </w:r>
      <w:r w:rsidR="005E63DD">
        <w:rPr>
          <w:sz w:val="24"/>
          <w:szCs w:val="24"/>
        </w:rPr>
        <w:t>16,5 procent in Europa</w:t>
      </w:r>
    </w:p>
    <w:p w:rsidR="005E63DD" w:rsidRDefault="005E63DD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Marktleider in trekkers</w:t>
      </w:r>
    </w:p>
    <w:p w:rsidR="00F425ED" w:rsidRPr="00F425ED" w:rsidRDefault="006A1A5E" w:rsidP="00F425ED">
      <w:pPr>
        <w:numPr>
          <w:ilvl w:val="1"/>
          <w:numId w:val="1"/>
        </w:numPr>
        <w:spacing w:line="360" w:lineRule="auto"/>
        <w:rPr>
          <w:b/>
          <w:sz w:val="24"/>
        </w:rPr>
      </w:pPr>
      <w:r>
        <w:rPr>
          <w:sz w:val="24"/>
          <w:szCs w:val="24"/>
        </w:rPr>
        <w:t xml:space="preserve">Marktleider in </w:t>
      </w:r>
      <w:r w:rsidR="00FC1D99">
        <w:rPr>
          <w:sz w:val="24"/>
          <w:szCs w:val="24"/>
        </w:rPr>
        <w:t xml:space="preserve">Nederland, Hongarije, </w:t>
      </w:r>
      <w:r>
        <w:rPr>
          <w:sz w:val="24"/>
          <w:szCs w:val="24"/>
        </w:rPr>
        <w:t>het Verenigd Koninkrijk, Polen, België, Roemenië, Tsjechië en Bulgarije</w:t>
      </w:r>
    </w:p>
    <w:p w:rsidR="000B02A0" w:rsidRPr="00F425ED" w:rsidRDefault="006A1A5E" w:rsidP="00F425ED">
      <w:pPr>
        <w:numPr>
          <w:ilvl w:val="1"/>
          <w:numId w:val="1"/>
        </w:numPr>
        <w:spacing w:line="360" w:lineRule="auto"/>
        <w:rPr>
          <w:b/>
          <w:sz w:val="24"/>
        </w:rPr>
      </w:pPr>
      <w:r w:rsidRPr="00F425ED">
        <w:rPr>
          <w:sz w:val="24"/>
          <w:szCs w:val="24"/>
        </w:rPr>
        <w:t>Grootste importmerk in Duitsland</w:t>
      </w:r>
      <w:r w:rsidR="000B02A0">
        <w:br w:type="page"/>
      </w:r>
    </w:p>
    <w:p w:rsidR="00921BA4" w:rsidRDefault="001147D2" w:rsidP="00234048">
      <w:pPr>
        <w:spacing w:line="360" w:lineRule="auto"/>
        <w:rPr>
          <w:b/>
          <w:sz w:val="24"/>
        </w:rPr>
      </w:pPr>
      <w:r>
        <w:rPr>
          <w:b/>
          <w:i/>
          <w:sz w:val="24"/>
          <w:lang w:val="en-US"/>
        </w:rPr>
        <w:lastRenderedPageBreak/>
        <w:t>‘</w:t>
      </w:r>
      <w:r w:rsidR="007C443D" w:rsidRPr="002E56E1">
        <w:rPr>
          <w:b/>
          <w:i/>
          <w:sz w:val="24"/>
          <w:lang w:val="en-US"/>
        </w:rPr>
        <w:t>Proud of our heritage, leading today, ready for the future.</w:t>
      </w:r>
      <w:r>
        <w:rPr>
          <w:b/>
          <w:i/>
          <w:sz w:val="24"/>
          <w:lang w:val="en-US"/>
        </w:rPr>
        <w:t>’</w:t>
      </w:r>
      <w:r w:rsidR="007C443D" w:rsidRPr="002E56E1">
        <w:rPr>
          <w:b/>
          <w:sz w:val="24"/>
          <w:lang w:val="en-US"/>
        </w:rPr>
        <w:t xml:space="preserve"> </w:t>
      </w:r>
      <w:r w:rsidR="007C443D">
        <w:rPr>
          <w:b/>
          <w:sz w:val="24"/>
        </w:rPr>
        <w:t xml:space="preserve">Dat is </w:t>
      </w:r>
      <w:r w:rsidR="00C426CF">
        <w:rPr>
          <w:b/>
          <w:sz w:val="24"/>
        </w:rPr>
        <w:t xml:space="preserve">het </w:t>
      </w:r>
      <w:r w:rsidR="007C443D">
        <w:rPr>
          <w:b/>
          <w:sz w:val="24"/>
        </w:rPr>
        <w:t xml:space="preserve">overkoepelende thema </w:t>
      </w:r>
      <w:r w:rsidR="00C426CF">
        <w:rPr>
          <w:b/>
          <w:sz w:val="24"/>
        </w:rPr>
        <w:t xml:space="preserve">van DAF </w:t>
      </w:r>
      <w:r w:rsidR="007C443D">
        <w:rPr>
          <w:b/>
          <w:sz w:val="24"/>
        </w:rPr>
        <w:t xml:space="preserve">op de IAA 2018, </w:t>
      </w:r>
      <w:r>
        <w:rPr>
          <w:b/>
          <w:sz w:val="24"/>
        </w:rPr>
        <w:t xml:space="preserve">de grootste trucktentoonstelling van Europa </w:t>
      </w:r>
      <w:r w:rsidR="007C443D">
        <w:rPr>
          <w:b/>
          <w:sz w:val="24"/>
        </w:rPr>
        <w:t xml:space="preserve">die van 20 tot en met 27 september in Hannover </w:t>
      </w:r>
      <w:r w:rsidR="00C426CF">
        <w:rPr>
          <w:b/>
          <w:sz w:val="24"/>
        </w:rPr>
        <w:t>plaatsvindt</w:t>
      </w:r>
      <w:r w:rsidR="007C443D">
        <w:rPr>
          <w:b/>
          <w:sz w:val="24"/>
        </w:rPr>
        <w:t xml:space="preserve">. DAF Trucks toont zijn complete toonaangevende aanbod </w:t>
      </w:r>
      <w:r w:rsidR="00FC1D99">
        <w:rPr>
          <w:b/>
          <w:sz w:val="24"/>
        </w:rPr>
        <w:t xml:space="preserve">aan </w:t>
      </w:r>
      <w:r w:rsidR="007C443D">
        <w:rPr>
          <w:b/>
          <w:sz w:val="24"/>
        </w:rPr>
        <w:t xml:space="preserve">producten en services, </w:t>
      </w:r>
      <w:r>
        <w:rPr>
          <w:b/>
          <w:sz w:val="24"/>
        </w:rPr>
        <w:t xml:space="preserve">het resultaat van </w:t>
      </w:r>
      <w:r w:rsidR="007C443D">
        <w:rPr>
          <w:b/>
          <w:sz w:val="24"/>
        </w:rPr>
        <w:t xml:space="preserve">90 jaar ervaring </w:t>
      </w:r>
      <w:r>
        <w:rPr>
          <w:b/>
          <w:sz w:val="24"/>
        </w:rPr>
        <w:t xml:space="preserve">in </w:t>
      </w:r>
      <w:r w:rsidR="007C443D">
        <w:rPr>
          <w:b/>
          <w:sz w:val="24"/>
        </w:rPr>
        <w:t>het ontwikkelen van innovatieve transportoplossingen. DAF is Europees marktleider in het trekker</w:t>
      </w:r>
      <w:r w:rsidR="00FC1D99">
        <w:rPr>
          <w:b/>
          <w:sz w:val="24"/>
        </w:rPr>
        <w:t>-</w:t>
      </w:r>
      <w:r w:rsidR="007C443D">
        <w:rPr>
          <w:b/>
          <w:sz w:val="24"/>
        </w:rPr>
        <w:t xml:space="preserve">segment en de nummer één op het gebied van </w:t>
      </w:r>
      <w:r w:rsidR="00C426CF">
        <w:rPr>
          <w:b/>
          <w:sz w:val="24"/>
        </w:rPr>
        <w:t>brandstofefficiency</w:t>
      </w:r>
      <w:r w:rsidR="007C443D">
        <w:rPr>
          <w:b/>
          <w:sz w:val="24"/>
        </w:rPr>
        <w:t>,</w:t>
      </w:r>
      <w:r w:rsidR="00C426CF">
        <w:rPr>
          <w:b/>
          <w:sz w:val="24"/>
        </w:rPr>
        <w:t xml:space="preserve"> optimale</w:t>
      </w:r>
      <w:r w:rsidR="007C443D">
        <w:rPr>
          <w:b/>
          <w:sz w:val="24"/>
        </w:rPr>
        <w:t xml:space="preserve"> inzetbaarheid, betrouwbaarheid en chauffeurscomfort. </w:t>
      </w:r>
      <w:r>
        <w:rPr>
          <w:b/>
          <w:sz w:val="24"/>
        </w:rPr>
        <w:t xml:space="preserve">DAF laat zijn </w:t>
      </w:r>
      <w:r w:rsidR="007C443D">
        <w:rPr>
          <w:b/>
          <w:sz w:val="24"/>
        </w:rPr>
        <w:t xml:space="preserve">leiderschap </w:t>
      </w:r>
      <w:r w:rsidR="00624903">
        <w:rPr>
          <w:b/>
          <w:sz w:val="24"/>
        </w:rPr>
        <w:t xml:space="preserve">op het gebied van </w:t>
      </w:r>
      <w:r w:rsidR="00FC1D99">
        <w:rPr>
          <w:b/>
          <w:sz w:val="24"/>
        </w:rPr>
        <w:t xml:space="preserve">de ontwikkeling van aandrijflijnen </w:t>
      </w:r>
      <w:r>
        <w:rPr>
          <w:b/>
          <w:sz w:val="24"/>
        </w:rPr>
        <w:t xml:space="preserve">zien aan de hand van </w:t>
      </w:r>
      <w:r w:rsidR="007C443D">
        <w:rPr>
          <w:b/>
          <w:sz w:val="24"/>
        </w:rPr>
        <w:t>de geavanceerde LF Electric, CF Electric en CF Hybrid Innovation Trucks</w:t>
      </w:r>
      <w:r>
        <w:rPr>
          <w:b/>
          <w:sz w:val="24"/>
        </w:rPr>
        <w:t xml:space="preserve">. Deze trucks vormen een belangrijk onderdeel van DAF’s visie op </w:t>
      </w:r>
      <w:r w:rsidR="00FC1D99">
        <w:rPr>
          <w:b/>
          <w:sz w:val="24"/>
        </w:rPr>
        <w:t>de toekomst van het weg</w:t>
      </w:r>
      <w:r>
        <w:rPr>
          <w:b/>
          <w:sz w:val="24"/>
        </w:rPr>
        <w:t>transport</w:t>
      </w:r>
      <w:r w:rsidR="007C443D">
        <w:rPr>
          <w:b/>
          <w:sz w:val="24"/>
        </w:rPr>
        <w:t>.</w:t>
      </w:r>
    </w:p>
    <w:p w:rsidR="006F722B" w:rsidRDefault="006F722B" w:rsidP="00BA21D8">
      <w:pPr>
        <w:spacing w:line="360" w:lineRule="auto"/>
        <w:rPr>
          <w:b/>
          <w:sz w:val="24"/>
        </w:rPr>
      </w:pPr>
    </w:p>
    <w:p w:rsidR="006305EA" w:rsidRDefault="00A30F9D" w:rsidP="00CF7B75">
      <w:pPr>
        <w:spacing w:line="360" w:lineRule="auto"/>
      </w:pPr>
      <w:r>
        <w:rPr>
          <w:sz w:val="24"/>
        </w:rPr>
        <w:t xml:space="preserve">De stand van DAF is te vinden in </w:t>
      </w:r>
      <w:r w:rsidR="00F425ED">
        <w:rPr>
          <w:sz w:val="24"/>
        </w:rPr>
        <w:t>H</w:t>
      </w:r>
      <w:r>
        <w:rPr>
          <w:sz w:val="24"/>
        </w:rPr>
        <w:t>al 17 van het tentoonstellingscomplex. Op de stand</w:t>
      </w:r>
      <w:r w:rsidR="00E35F93">
        <w:rPr>
          <w:sz w:val="24"/>
        </w:rPr>
        <w:t>,</w:t>
      </w:r>
      <w:r>
        <w:rPr>
          <w:sz w:val="24"/>
        </w:rPr>
        <w:t xml:space="preserve"> </w:t>
      </w:r>
      <w:r w:rsidR="00E35F93">
        <w:rPr>
          <w:sz w:val="24"/>
        </w:rPr>
        <w:t xml:space="preserve">die </w:t>
      </w:r>
      <w:r>
        <w:rPr>
          <w:sz w:val="24"/>
        </w:rPr>
        <w:t>een oppervlakte van 2</w:t>
      </w:r>
      <w:r w:rsidR="007D7115">
        <w:rPr>
          <w:sz w:val="24"/>
        </w:rPr>
        <w:t>.</w:t>
      </w:r>
      <w:r>
        <w:rPr>
          <w:sz w:val="24"/>
        </w:rPr>
        <w:t>500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</w:t>
      </w:r>
      <w:r w:rsidR="00E35F93">
        <w:rPr>
          <w:sz w:val="24"/>
        </w:rPr>
        <w:t xml:space="preserve">heeft, </w:t>
      </w:r>
      <w:r>
        <w:rPr>
          <w:sz w:val="24"/>
        </w:rPr>
        <w:t xml:space="preserve">toont DAF </w:t>
      </w:r>
      <w:r w:rsidR="007D7115">
        <w:rPr>
          <w:sz w:val="24"/>
        </w:rPr>
        <w:t xml:space="preserve">haar </w:t>
      </w:r>
      <w:r>
        <w:rPr>
          <w:sz w:val="24"/>
        </w:rPr>
        <w:t xml:space="preserve">complete </w:t>
      </w:r>
      <w:r w:rsidR="00E35F93">
        <w:rPr>
          <w:sz w:val="24"/>
        </w:rPr>
        <w:t xml:space="preserve">serie </w:t>
      </w:r>
      <w:r w:rsidR="00D40932">
        <w:rPr>
          <w:sz w:val="24"/>
        </w:rPr>
        <w:t xml:space="preserve">trucks, die voor </w:t>
      </w:r>
      <w:r w:rsidR="00C426CF">
        <w:rPr>
          <w:sz w:val="24"/>
        </w:rPr>
        <w:t xml:space="preserve">elke vorm van </w:t>
      </w:r>
      <w:r w:rsidR="00D40932">
        <w:rPr>
          <w:sz w:val="24"/>
        </w:rPr>
        <w:t xml:space="preserve">transport </w:t>
      </w:r>
      <w:r>
        <w:rPr>
          <w:sz w:val="24"/>
        </w:rPr>
        <w:t xml:space="preserve">de norm </w:t>
      </w:r>
      <w:r w:rsidR="00D40932">
        <w:rPr>
          <w:sz w:val="24"/>
        </w:rPr>
        <w:t xml:space="preserve">zijn </w:t>
      </w:r>
      <w:r>
        <w:rPr>
          <w:sz w:val="24"/>
        </w:rPr>
        <w:t xml:space="preserve">op het </w:t>
      </w:r>
      <w:r w:rsidR="00D40932">
        <w:rPr>
          <w:sz w:val="24"/>
        </w:rPr>
        <w:t xml:space="preserve">gebied </w:t>
      </w:r>
      <w:r>
        <w:rPr>
          <w:sz w:val="24"/>
        </w:rPr>
        <w:t xml:space="preserve">van kwaliteit, </w:t>
      </w:r>
      <w:r w:rsidR="007D7115">
        <w:rPr>
          <w:sz w:val="24"/>
        </w:rPr>
        <w:t xml:space="preserve">lage operationele kosten </w:t>
      </w:r>
      <w:r>
        <w:rPr>
          <w:sz w:val="24"/>
        </w:rPr>
        <w:t xml:space="preserve">en prestaties. De trucks die DAF op de IAA laat zien, zijn onder meer de LF voor distributieverkeer, de veelzijdige CF en </w:t>
      </w:r>
      <w:r w:rsidR="00D40932">
        <w:rPr>
          <w:sz w:val="24"/>
        </w:rPr>
        <w:t xml:space="preserve">de XF, </w:t>
      </w:r>
      <w:r>
        <w:rPr>
          <w:sz w:val="24"/>
        </w:rPr>
        <w:t xml:space="preserve">het vlaggenschip voor </w:t>
      </w:r>
      <w:r w:rsidR="007D7115">
        <w:rPr>
          <w:sz w:val="24"/>
        </w:rPr>
        <w:t xml:space="preserve">het </w:t>
      </w:r>
      <w:r>
        <w:rPr>
          <w:sz w:val="24"/>
        </w:rPr>
        <w:t>zwa</w:t>
      </w:r>
      <w:r w:rsidR="007D7115">
        <w:rPr>
          <w:sz w:val="24"/>
        </w:rPr>
        <w:t>re</w:t>
      </w:r>
      <w:r>
        <w:rPr>
          <w:sz w:val="24"/>
        </w:rPr>
        <w:t xml:space="preserve"> </w:t>
      </w:r>
      <w:r w:rsidR="00D40932">
        <w:rPr>
          <w:sz w:val="24"/>
        </w:rPr>
        <w:t xml:space="preserve">transport </w:t>
      </w:r>
      <w:r>
        <w:rPr>
          <w:sz w:val="24"/>
        </w:rPr>
        <w:t xml:space="preserve">over </w:t>
      </w:r>
      <w:r w:rsidR="007D7115">
        <w:rPr>
          <w:sz w:val="24"/>
        </w:rPr>
        <w:t xml:space="preserve">de </w:t>
      </w:r>
      <w:r>
        <w:rPr>
          <w:sz w:val="24"/>
        </w:rPr>
        <w:t xml:space="preserve">lange afstand. De CF en XF werden verkozen tot 'International Truck of the Year 2018' </w:t>
      </w:r>
      <w:r w:rsidR="007D7115">
        <w:rPr>
          <w:sz w:val="24"/>
        </w:rPr>
        <w:t>vanwege</w:t>
      </w:r>
      <w:r w:rsidR="00D40932">
        <w:rPr>
          <w:sz w:val="24"/>
        </w:rPr>
        <w:t xml:space="preserve"> </w:t>
      </w:r>
      <w:r>
        <w:rPr>
          <w:sz w:val="24"/>
        </w:rPr>
        <w:t xml:space="preserve">een </w:t>
      </w:r>
      <w:r w:rsidR="007D7115">
        <w:rPr>
          <w:sz w:val="24"/>
        </w:rPr>
        <w:t>reeks</w:t>
      </w:r>
      <w:r>
        <w:rPr>
          <w:sz w:val="24"/>
        </w:rPr>
        <w:t xml:space="preserve"> </w:t>
      </w:r>
      <w:r w:rsidR="007D7115">
        <w:rPr>
          <w:sz w:val="24"/>
        </w:rPr>
        <w:t xml:space="preserve">aan </w:t>
      </w:r>
      <w:r>
        <w:rPr>
          <w:sz w:val="24"/>
        </w:rPr>
        <w:t>technische innovaties</w:t>
      </w:r>
      <w:r w:rsidR="007D7115">
        <w:rPr>
          <w:sz w:val="24"/>
        </w:rPr>
        <w:t>, die tot</w:t>
      </w:r>
      <w:r w:rsidR="00D40932">
        <w:rPr>
          <w:sz w:val="24"/>
        </w:rPr>
        <w:t xml:space="preserve"> </w:t>
      </w:r>
      <w:r>
        <w:rPr>
          <w:sz w:val="24"/>
        </w:rPr>
        <w:t xml:space="preserve">een 7 procent lager brandstofverbruik </w:t>
      </w:r>
      <w:r w:rsidR="007D7115">
        <w:rPr>
          <w:sz w:val="24"/>
        </w:rPr>
        <w:t xml:space="preserve">leiden </w:t>
      </w:r>
      <w:r>
        <w:rPr>
          <w:sz w:val="24"/>
        </w:rPr>
        <w:t xml:space="preserve">en daarmee de </w:t>
      </w:r>
      <w:r w:rsidR="00C426CF">
        <w:rPr>
          <w:sz w:val="24"/>
        </w:rPr>
        <w:t xml:space="preserve">standaard in de industrie </w:t>
      </w:r>
      <w:r w:rsidR="00624903">
        <w:rPr>
          <w:sz w:val="24"/>
        </w:rPr>
        <w:t>zetten</w:t>
      </w:r>
      <w:r>
        <w:rPr>
          <w:sz w:val="24"/>
        </w:rPr>
        <w:t xml:space="preserve">. </w:t>
      </w:r>
      <w:r w:rsidR="00C426CF">
        <w:rPr>
          <w:sz w:val="24"/>
        </w:rPr>
        <w:t xml:space="preserve">Daarnaast </w:t>
      </w:r>
      <w:r w:rsidR="00624903">
        <w:rPr>
          <w:sz w:val="24"/>
        </w:rPr>
        <w:t>werd</w:t>
      </w:r>
      <w:r w:rsidR="00C426CF">
        <w:rPr>
          <w:sz w:val="24"/>
        </w:rPr>
        <w:t xml:space="preserve"> de</w:t>
      </w:r>
      <w:r w:rsidR="00464963">
        <w:rPr>
          <w:sz w:val="24"/>
        </w:rPr>
        <w:t xml:space="preserve"> </w:t>
      </w:r>
      <w:r>
        <w:rPr>
          <w:sz w:val="24"/>
        </w:rPr>
        <w:t xml:space="preserve">DAF LF </w:t>
      </w:r>
      <w:r w:rsidR="00C426CF">
        <w:rPr>
          <w:sz w:val="24"/>
        </w:rPr>
        <w:t>in het Verenigd Kon</w:t>
      </w:r>
      <w:r w:rsidR="00624903">
        <w:rPr>
          <w:sz w:val="24"/>
        </w:rPr>
        <w:t>in</w:t>
      </w:r>
      <w:r w:rsidR="00C426CF">
        <w:rPr>
          <w:sz w:val="24"/>
        </w:rPr>
        <w:t>krijk</w:t>
      </w:r>
      <w:r w:rsidR="00464963">
        <w:rPr>
          <w:sz w:val="24"/>
        </w:rPr>
        <w:t xml:space="preserve"> </w:t>
      </w:r>
      <w:r>
        <w:rPr>
          <w:sz w:val="24"/>
        </w:rPr>
        <w:t>bekroond tot 'Fleet Truck of the Year 2018'</w:t>
      </w:r>
      <w:r w:rsidR="00C426CF">
        <w:rPr>
          <w:sz w:val="24"/>
        </w:rPr>
        <w:t>.</w:t>
      </w:r>
    </w:p>
    <w:p w:rsidR="006305EA" w:rsidRDefault="006305EA" w:rsidP="00CF7B75">
      <w:pPr>
        <w:spacing w:line="360" w:lineRule="auto"/>
        <w:rPr>
          <w:sz w:val="24"/>
        </w:rPr>
      </w:pPr>
    </w:p>
    <w:p w:rsidR="00545067" w:rsidRDefault="00D40932" w:rsidP="00CF7B75">
      <w:pPr>
        <w:spacing w:line="360" w:lineRule="auto"/>
        <w:rPr>
          <w:sz w:val="24"/>
        </w:rPr>
      </w:pPr>
      <w:r>
        <w:rPr>
          <w:sz w:val="24"/>
        </w:rPr>
        <w:t>PACCAR Financial, PacLease, PACCAR Parts, DAF MultiSupport Reparatie- en Onderhoud</w:t>
      </w:r>
      <w:r w:rsidR="007D7115">
        <w:rPr>
          <w:sz w:val="24"/>
        </w:rPr>
        <w:t>scontracten</w:t>
      </w:r>
      <w:r>
        <w:rPr>
          <w:sz w:val="24"/>
        </w:rPr>
        <w:t xml:space="preserve"> en het </w:t>
      </w:r>
      <w:r w:rsidR="007D7115">
        <w:rPr>
          <w:sz w:val="24"/>
        </w:rPr>
        <w:t xml:space="preserve">DAF Connect </w:t>
      </w:r>
      <w:r w:rsidR="00022D88">
        <w:rPr>
          <w:sz w:val="24"/>
        </w:rPr>
        <w:t>fleet</w:t>
      </w:r>
      <w:r w:rsidR="007D7115">
        <w:rPr>
          <w:sz w:val="24"/>
        </w:rPr>
        <w:t>-</w:t>
      </w:r>
      <w:r w:rsidR="00022D88">
        <w:rPr>
          <w:sz w:val="24"/>
        </w:rPr>
        <w:t xml:space="preserve">managementsysteem </w:t>
      </w:r>
      <w:r>
        <w:rPr>
          <w:sz w:val="24"/>
        </w:rPr>
        <w:t xml:space="preserve">hebben op de stand eveneens een prominente plaats. </w:t>
      </w:r>
      <w:r w:rsidR="007D7115">
        <w:rPr>
          <w:sz w:val="24"/>
        </w:rPr>
        <w:t xml:space="preserve">Daarmee wordt het belang </w:t>
      </w:r>
      <w:r>
        <w:rPr>
          <w:sz w:val="24"/>
        </w:rPr>
        <w:t xml:space="preserve">benadrukt </w:t>
      </w:r>
      <w:r w:rsidR="007D7115">
        <w:rPr>
          <w:sz w:val="24"/>
        </w:rPr>
        <w:t xml:space="preserve">dat DAF en de 1,100 DAF Sales en Services dealers hechten </w:t>
      </w:r>
      <w:r>
        <w:rPr>
          <w:sz w:val="24"/>
        </w:rPr>
        <w:t xml:space="preserve">aan het </w:t>
      </w:r>
      <w:r w:rsidR="007D7115">
        <w:rPr>
          <w:sz w:val="24"/>
        </w:rPr>
        <w:t>complete pakket aan services</w:t>
      </w:r>
      <w:r>
        <w:rPr>
          <w:sz w:val="24"/>
        </w:rPr>
        <w:t xml:space="preserve"> </w:t>
      </w:r>
      <w:r w:rsidR="007D7115">
        <w:rPr>
          <w:sz w:val="24"/>
        </w:rPr>
        <w:t>dat de</w:t>
      </w:r>
      <w:r w:rsidR="00022D88">
        <w:rPr>
          <w:sz w:val="24"/>
        </w:rPr>
        <w:t xml:space="preserve"> </w:t>
      </w:r>
      <w:r>
        <w:rPr>
          <w:sz w:val="24"/>
        </w:rPr>
        <w:t xml:space="preserve">toonaangevende </w:t>
      </w:r>
      <w:r w:rsidR="00022D88">
        <w:rPr>
          <w:sz w:val="24"/>
        </w:rPr>
        <w:t>voertuigen ondersteunt</w:t>
      </w:r>
      <w:r>
        <w:rPr>
          <w:sz w:val="24"/>
        </w:rPr>
        <w:t>.</w:t>
      </w:r>
      <w:r w:rsidR="00344312">
        <w:rPr>
          <w:sz w:val="24"/>
        </w:rPr>
        <w:t xml:space="preserve"> </w:t>
      </w:r>
    </w:p>
    <w:p w:rsidR="00F9089A" w:rsidRDefault="00F9089A" w:rsidP="00BA21D8">
      <w:pPr>
        <w:spacing w:line="360" w:lineRule="auto"/>
        <w:rPr>
          <w:sz w:val="24"/>
        </w:rPr>
      </w:pPr>
    </w:p>
    <w:p w:rsidR="00B85D87" w:rsidRDefault="0034569F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 xml:space="preserve">Onderweg naar </w:t>
      </w:r>
      <w:r w:rsidR="00F425ED">
        <w:rPr>
          <w:b/>
          <w:sz w:val="24"/>
        </w:rPr>
        <w:t>‘</w:t>
      </w:r>
      <w:r w:rsidR="007D7115">
        <w:rPr>
          <w:b/>
          <w:sz w:val="24"/>
        </w:rPr>
        <w:t xml:space="preserve">Zero Emissions’ </w:t>
      </w:r>
      <w:r>
        <w:rPr>
          <w:b/>
          <w:sz w:val="24"/>
        </w:rPr>
        <w:t xml:space="preserve">transport </w:t>
      </w:r>
    </w:p>
    <w:p w:rsidR="00FA7A9C" w:rsidRDefault="00022D88" w:rsidP="00FA7A9C">
      <w:pPr>
        <w:spacing w:line="360" w:lineRule="auto"/>
        <w:rPr>
          <w:sz w:val="24"/>
        </w:rPr>
      </w:pPr>
      <w:r>
        <w:rPr>
          <w:sz w:val="24"/>
        </w:rPr>
        <w:t xml:space="preserve">DAF toont een complete serie Innovation Trucks op de IAA. Daarmee laat DAF zien dat het zijn </w:t>
      </w:r>
      <w:r w:rsidR="00FA7A9C">
        <w:rPr>
          <w:sz w:val="24"/>
        </w:rPr>
        <w:t xml:space="preserve">positie </w:t>
      </w:r>
      <w:r>
        <w:rPr>
          <w:sz w:val="24"/>
        </w:rPr>
        <w:t xml:space="preserve">als koploper </w:t>
      </w:r>
      <w:r w:rsidR="00FA7A9C">
        <w:rPr>
          <w:sz w:val="24"/>
        </w:rPr>
        <w:t xml:space="preserve">in brandstofefficiëntie en lage </w:t>
      </w:r>
      <w:r w:rsidR="00A252E8">
        <w:rPr>
          <w:sz w:val="24"/>
        </w:rPr>
        <w:t>emissies</w:t>
      </w:r>
      <w:r w:rsidR="00FA7A9C">
        <w:rPr>
          <w:sz w:val="24"/>
        </w:rPr>
        <w:t xml:space="preserve"> verder </w:t>
      </w:r>
      <w:r>
        <w:rPr>
          <w:sz w:val="24"/>
        </w:rPr>
        <w:t>wil uitbouwen</w:t>
      </w:r>
      <w:r w:rsidR="00FA7A9C">
        <w:rPr>
          <w:sz w:val="24"/>
        </w:rPr>
        <w:t xml:space="preserve">. </w:t>
      </w:r>
      <w:r w:rsidR="00A252E8">
        <w:rPr>
          <w:sz w:val="24"/>
        </w:rPr>
        <w:t xml:space="preserve">De serie omvat </w:t>
      </w:r>
      <w:r w:rsidR="00FA7A9C">
        <w:rPr>
          <w:sz w:val="24"/>
        </w:rPr>
        <w:t xml:space="preserve">de LF Electric en CF Electric voor </w:t>
      </w:r>
      <w:r w:rsidR="007D7115">
        <w:rPr>
          <w:sz w:val="24"/>
        </w:rPr>
        <w:t>lichte en zwaardere distributietoepassingen</w:t>
      </w:r>
      <w:r w:rsidR="00FA7A9C">
        <w:rPr>
          <w:sz w:val="24"/>
        </w:rPr>
        <w:t xml:space="preserve"> in de stad, maar ook de CF Hybrid voor distributieverkeer </w:t>
      </w:r>
      <w:r w:rsidR="00FA7A9C">
        <w:rPr>
          <w:sz w:val="24"/>
        </w:rPr>
        <w:lastRenderedPageBreak/>
        <w:t>over middellange afstanden</w:t>
      </w:r>
      <w:r w:rsidR="00A252E8">
        <w:rPr>
          <w:sz w:val="24"/>
        </w:rPr>
        <w:t xml:space="preserve">. Deze rijdt </w:t>
      </w:r>
      <w:r w:rsidR="00FA7A9C">
        <w:rPr>
          <w:sz w:val="24"/>
        </w:rPr>
        <w:t xml:space="preserve">volledig emissieloos in stedelijke gebieden </w:t>
      </w:r>
      <w:r w:rsidR="00A252E8">
        <w:rPr>
          <w:sz w:val="24"/>
        </w:rPr>
        <w:t xml:space="preserve">- </w:t>
      </w:r>
      <w:r w:rsidR="00FA7A9C">
        <w:rPr>
          <w:sz w:val="24"/>
        </w:rPr>
        <w:t xml:space="preserve">en met het laagste dieselverbruik daarbuiten. </w:t>
      </w:r>
      <w:r w:rsidR="00A252E8">
        <w:rPr>
          <w:sz w:val="24"/>
        </w:rPr>
        <w:t xml:space="preserve">DAF </w:t>
      </w:r>
      <w:r w:rsidR="00684CF8">
        <w:rPr>
          <w:sz w:val="24"/>
        </w:rPr>
        <w:t xml:space="preserve">richt zich met deze </w:t>
      </w:r>
      <w:r w:rsidR="00FA7A9C">
        <w:rPr>
          <w:sz w:val="24"/>
        </w:rPr>
        <w:t xml:space="preserve">innovatieve oplossingen </w:t>
      </w:r>
      <w:r w:rsidR="00624903">
        <w:rPr>
          <w:sz w:val="24"/>
        </w:rPr>
        <w:t xml:space="preserve">op </w:t>
      </w:r>
      <w:r w:rsidR="00C65A40">
        <w:rPr>
          <w:sz w:val="24"/>
        </w:rPr>
        <w:t>het verbeteren van</w:t>
      </w:r>
      <w:r w:rsidR="00FA7A9C">
        <w:rPr>
          <w:sz w:val="24"/>
        </w:rPr>
        <w:t xml:space="preserve"> luchtkwaliteit in de steden</w:t>
      </w:r>
      <w:r w:rsidR="00464963">
        <w:rPr>
          <w:sz w:val="24"/>
        </w:rPr>
        <w:t xml:space="preserve"> </w:t>
      </w:r>
      <w:r w:rsidR="00A252E8">
        <w:rPr>
          <w:sz w:val="24"/>
        </w:rPr>
        <w:t xml:space="preserve">en </w:t>
      </w:r>
      <w:r w:rsidR="00C65A40">
        <w:rPr>
          <w:sz w:val="24"/>
        </w:rPr>
        <w:t>het verlagen van de</w:t>
      </w:r>
      <w:r w:rsidR="00A252E8">
        <w:rPr>
          <w:sz w:val="24"/>
        </w:rPr>
        <w:t xml:space="preserve"> </w:t>
      </w:r>
      <w:r w:rsidR="00FA7A9C">
        <w:rPr>
          <w:sz w:val="24"/>
        </w:rPr>
        <w:t>CO</w:t>
      </w:r>
      <w:r w:rsidR="00FA7A9C">
        <w:rPr>
          <w:sz w:val="24"/>
          <w:vertAlign w:val="subscript"/>
        </w:rPr>
        <w:t>2</w:t>
      </w:r>
      <w:r w:rsidR="00FA7A9C">
        <w:rPr>
          <w:sz w:val="24"/>
        </w:rPr>
        <w:t>-uitstoot</w:t>
      </w:r>
      <w:r w:rsidR="00684CF8">
        <w:rPr>
          <w:sz w:val="24"/>
        </w:rPr>
        <w:t>.</w:t>
      </w:r>
      <w:r w:rsidR="00FA7A9C">
        <w:rPr>
          <w:sz w:val="24"/>
        </w:rPr>
        <w:t xml:space="preserve"> </w:t>
      </w:r>
    </w:p>
    <w:p w:rsidR="00B52A20" w:rsidRDefault="00B52A20" w:rsidP="00FA7A9C">
      <w:pPr>
        <w:spacing w:line="360" w:lineRule="auto"/>
        <w:rPr>
          <w:sz w:val="24"/>
        </w:rPr>
      </w:pPr>
    </w:p>
    <w:p w:rsidR="00B52A20" w:rsidRPr="00B52A20" w:rsidRDefault="00B52A20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>DAF LF Electric Innovation Truck</w:t>
      </w:r>
    </w:p>
    <w:p w:rsidR="00085F57" w:rsidRDefault="0062023D" w:rsidP="00FA7A9C">
      <w:pPr>
        <w:spacing w:line="360" w:lineRule="auto"/>
        <w:rPr>
          <w:sz w:val="24"/>
        </w:rPr>
      </w:pPr>
      <w:r>
        <w:rPr>
          <w:sz w:val="24"/>
        </w:rPr>
        <w:t xml:space="preserve">De DAF LF Electric is een volledig elektrische 19-tons truck voor </w:t>
      </w:r>
      <w:r w:rsidR="00C65A40">
        <w:rPr>
          <w:sz w:val="24"/>
        </w:rPr>
        <w:t xml:space="preserve">‘zero emissions’ </w:t>
      </w:r>
      <w:r>
        <w:rPr>
          <w:sz w:val="24"/>
        </w:rPr>
        <w:t xml:space="preserve">distributieverkeer in de stad. Deze truck is voorzien van Cummins-technologie </w:t>
      </w:r>
      <w:r w:rsidR="00A252E8">
        <w:rPr>
          <w:sz w:val="24"/>
        </w:rPr>
        <w:t xml:space="preserve">en heeft een </w:t>
      </w:r>
      <w:r>
        <w:rPr>
          <w:sz w:val="24"/>
        </w:rPr>
        <w:t>195 kW/266 pk elektromotor (piek</w:t>
      </w:r>
      <w:r w:rsidR="00C65A40">
        <w:rPr>
          <w:sz w:val="24"/>
        </w:rPr>
        <w:t>vermogen</w:t>
      </w:r>
      <w:r>
        <w:rPr>
          <w:sz w:val="24"/>
        </w:rPr>
        <w:t xml:space="preserve">: 250 kW/340 pk), die wordt </w:t>
      </w:r>
      <w:r w:rsidR="00A252E8">
        <w:rPr>
          <w:sz w:val="24"/>
        </w:rPr>
        <w:t xml:space="preserve">gevoed </w:t>
      </w:r>
      <w:r>
        <w:rPr>
          <w:sz w:val="24"/>
        </w:rPr>
        <w:t xml:space="preserve">door een </w:t>
      </w:r>
      <w:r w:rsidR="00A252E8">
        <w:rPr>
          <w:sz w:val="24"/>
        </w:rPr>
        <w:t>batterij</w:t>
      </w:r>
      <w:r>
        <w:rPr>
          <w:sz w:val="24"/>
        </w:rPr>
        <w:t>pakket van maximaal 222 kWh</w:t>
      </w:r>
      <w:r w:rsidR="00A252E8">
        <w:rPr>
          <w:sz w:val="24"/>
        </w:rPr>
        <w:t xml:space="preserve">. Dat is goed voor </w:t>
      </w:r>
      <w:r>
        <w:rPr>
          <w:sz w:val="24"/>
        </w:rPr>
        <w:t xml:space="preserve">een actieradius tot 220 kilometer bij volledige belading. Doordat het accupakket modulair is, kan de capaciteit worden afgestemd op </w:t>
      </w:r>
      <w:r w:rsidR="00A252E8">
        <w:rPr>
          <w:sz w:val="24"/>
        </w:rPr>
        <w:t xml:space="preserve">de </w:t>
      </w:r>
      <w:r>
        <w:rPr>
          <w:sz w:val="24"/>
        </w:rPr>
        <w:t xml:space="preserve">door de klant gewenste </w:t>
      </w:r>
      <w:r w:rsidR="00624903">
        <w:rPr>
          <w:sz w:val="24"/>
        </w:rPr>
        <w:t>actieradius</w:t>
      </w:r>
      <w:r>
        <w:rPr>
          <w:sz w:val="24"/>
        </w:rPr>
        <w:t>.</w:t>
      </w:r>
      <w:r w:rsidR="00A65C50">
        <w:rPr>
          <w:sz w:val="24"/>
        </w:rPr>
        <w:t xml:space="preserve">Voor </w:t>
      </w:r>
      <w:r w:rsidR="00A252E8">
        <w:rPr>
          <w:sz w:val="24"/>
        </w:rPr>
        <w:t>stads</w:t>
      </w:r>
      <w:r w:rsidR="00A65C50">
        <w:rPr>
          <w:sz w:val="24"/>
        </w:rPr>
        <w:t>distributie</w:t>
      </w:r>
      <w:r w:rsidR="00A252E8">
        <w:rPr>
          <w:sz w:val="24"/>
        </w:rPr>
        <w:t xml:space="preserve"> </w:t>
      </w:r>
      <w:r w:rsidR="00C65A40">
        <w:rPr>
          <w:sz w:val="24"/>
        </w:rPr>
        <w:t>is de actieradius</w:t>
      </w:r>
      <w:r w:rsidR="00A65C50">
        <w:rPr>
          <w:sz w:val="24"/>
        </w:rPr>
        <w:t xml:space="preserve"> van 220 kilometer van de DAF LF Electric </w:t>
      </w:r>
      <w:r w:rsidR="00C65A40">
        <w:rPr>
          <w:sz w:val="24"/>
        </w:rPr>
        <w:t>ideaal</w:t>
      </w:r>
      <w:r w:rsidR="00A65C50">
        <w:rPr>
          <w:sz w:val="24"/>
        </w:rPr>
        <w:t xml:space="preserve">. </w:t>
      </w:r>
    </w:p>
    <w:p w:rsidR="0062023D" w:rsidRDefault="0062023D" w:rsidP="00FA7A9C">
      <w:pPr>
        <w:spacing w:line="360" w:lineRule="auto"/>
        <w:rPr>
          <w:sz w:val="24"/>
        </w:rPr>
      </w:pPr>
    </w:p>
    <w:p w:rsidR="00B52A20" w:rsidRPr="00B52A20" w:rsidRDefault="00B52A20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>DAF CF Electric Innovation Truck</w:t>
      </w:r>
    </w:p>
    <w:p w:rsidR="007E29FD" w:rsidRDefault="005B5739" w:rsidP="00FA7A9C">
      <w:pPr>
        <w:spacing w:line="360" w:lineRule="auto"/>
        <w:rPr>
          <w:sz w:val="24"/>
        </w:rPr>
      </w:pPr>
      <w:r>
        <w:rPr>
          <w:sz w:val="24"/>
        </w:rPr>
        <w:t xml:space="preserve">De DAF CF Electric is de ideale </w:t>
      </w:r>
      <w:r w:rsidR="00C65A40">
        <w:rPr>
          <w:sz w:val="24"/>
        </w:rPr>
        <w:t xml:space="preserve">‘zero emissions’ </w:t>
      </w:r>
      <w:r>
        <w:rPr>
          <w:sz w:val="24"/>
        </w:rPr>
        <w:t>oplossing voor distributieverkeer in de stad</w:t>
      </w:r>
      <w:r w:rsidR="00684CF8">
        <w:rPr>
          <w:sz w:val="24"/>
        </w:rPr>
        <w:t xml:space="preserve"> voor bijvoorbeeld de bevoorrading van supermarkten. Hiervoor zijn</w:t>
      </w:r>
      <w:r>
        <w:rPr>
          <w:sz w:val="24"/>
        </w:rPr>
        <w:t xml:space="preserve"> hogere laadvermogens en volumes nodig en </w:t>
      </w:r>
      <w:r w:rsidR="00684CF8">
        <w:rPr>
          <w:sz w:val="24"/>
        </w:rPr>
        <w:t xml:space="preserve">worden </w:t>
      </w:r>
      <w:r>
        <w:rPr>
          <w:sz w:val="24"/>
        </w:rPr>
        <w:t>normaal gesproken enkel- of dubbel</w:t>
      </w:r>
      <w:r w:rsidR="00C65A40">
        <w:rPr>
          <w:sz w:val="24"/>
        </w:rPr>
        <w:t>-</w:t>
      </w:r>
      <w:r>
        <w:rPr>
          <w:sz w:val="24"/>
        </w:rPr>
        <w:t>assige opleggers gebruikt</w:t>
      </w:r>
      <w:r w:rsidR="00A252E8">
        <w:rPr>
          <w:sz w:val="24"/>
        </w:rPr>
        <w:t xml:space="preserve">. </w:t>
      </w:r>
    </w:p>
    <w:p w:rsidR="00624903" w:rsidRDefault="00624903" w:rsidP="00FA7A9C">
      <w:pPr>
        <w:spacing w:line="360" w:lineRule="auto"/>
        <w:rPr>
          <w:sz w:val="24"/>
        </w:rPr>
      </w:pPr>
    </w:p>
    <w:p w:rsidR="005B5739" w:rsidRDefault="00C5322F" w:rsidP="00FA7A9C">
      <w:pPr>
        <w:spacing w:line="360" w:lineRule="auto"/>
        <w:rPr>
          <w:sz w:val="24"/>
        </w:rPr>
      </w:pPr>
      <w:r>
        <w:rPr>
          <w:sz w:val="24"/>
        </w:rPr>
        <w:t>De CF Electric is een 4x2 trekker voor GCW</w:t>
      </w:r>
      <w:r w:rsidR="00F425ED">
        <w:rPr>
          <w:sz w:val="24"/>
        </w:rPr>
        <w:t>’</w:t>
      </w:r>
      <w:r w:rsidR="00C65A40">
        <w:rPr>
          <w:sz w:val="24"/>
        </w:rPr>
        <w:t>s</w:t>
      </w:r>
      <w:r>
        <w:rPr>
          <w:sz w:val="24"/>
        </w:rPr>
        <w:t xml:space="preserve"> tot 37 ton. De truck is gebaseerd op DAF’s veelzijdige CF-serie – 'International Truck of the Year 2018' – en maakt </w:t>
      </w:r>
      <w:r w:rsidR="000111CC">
        <w:rPr>
          <w:sz w:val="24"/>
        </w:rPr>
        <w:t xml:space="preserve">voor </w:t>
      </w:r>
      <w:r w:rsidR="00C65A40">
        <w:rPr>
          <w:sz w:val="24"/>
        </w:rPr>
        <w:t xml:space="preserve">de </w:t>
      </w:r>
      <w:r w:rsidR="000111CC">
        <w:rPr>
          <w:sz w:val="24"/>
        </w:rPr>
        <w:t xml:space="preserve">volledig elektrische aandrijving </w:t>
      </w:r>
      <w:r>
        <w:rPr>
          <w:sz w:val="24"/>
        </w:rPr>
        <w:t xml:space="preserve">gebruik van de geavanceerde </w:t>
      </w:r>
      <w:r w:rsidR="00C65A40">
        <w:rPr>
          <w:sz w:val="24"/>
        </w:rPr>
        <w:t>E</w:t>
      </w:r>
      <w:r>
        <w:rPr>
          <w:sz w:val="24"/>
        </w:rPr>
        <w:t>-Power-technologie van VDL. Het hart van de intelligente aandrijflijn is de 210 kW/286 pk elektromotor (piek</w:t>
      </w:r>
      <w:r w:rsidR="00C65A40">
        <w:rPr>
          <w:sz w:val="24"/>
        </w:rPr>
        <w:t>vermogen</w:t>
      </w:r>
      <w:r>
        <w:rPr>
          <w:sz w:val="24"/>
        </w:rPr>
        <w:t xml:space="preserve">: 240 kW/326 pk), die zijn energie haalt uit het 170 kWh lithium-ion batterijpakket. </w:t>
      </w:r>
    </w:p>
    <w:p w:rsidR="005B5739" w:rsidRDefault="005B5739" w:rsidP="00FA7A9C">
      <w:pPr>
        <w:spacing w:line="360" w:lineRule="auto"/>
        <w:rPr>
          <w:sz w:val="24"/>
        </w:rPr>
      </w:pPr>
    </w:p>
    <w:p w:rsidR="00B52A20" w:rsidRDefault="005B5739" w:rsidP="005B5739">
      <w:pPr>
        <w:spacing w:line="360" w:lineRule="auto"/>
        <w:rPr>
          <w:sz w:val="24"/>
        </w:rPr>
      </w:pPr>
      <w:r>
        <w:rPr>
          <w:sz w:val="24"/>
        </w:rPr>
        <w:t xml:space="preserve">De CF Electric heeft een </w:t>
      </w:r>
      <w:r w:rsidR="00C65A40">
        <w:rPr>
          <w:sz w:val="24"/>
        </w:rPr>
        <w:t xml:space="preserve">actieradius </w:t>
      </w:r>
      <w:r>
        <w:rPr>
          <w:sz w:val="24"/>
        </w:rPr>
        <w:t xml:space="preserve">van ongeveer 100 kilometer en is daarmee geschikt </w:t>
      </w:r>
      <w:r w:rsidR="00A97C81">
        <w:rPr>
          <w:sz w:val="24"/>
        </w:rPr>
        <w:t xml:space="preserve">voor </w:t>
      </w:r>
      <w:r w:rsidR="00C65A40">
        <w:rPr>
          <w:sz w:val="24"/>
        </w:rPr>
        <w:t>‘</w:t>
      </w:r>
      <w:r w:rsidR="00A97C81">
        <w:rPr>
          <w:sz w:val="24"/>
        </w:rPr>
        <w:t>zero emissions</w:t>
      </w:r>
      <w:r w:rsidR="00C65A40">
        <w:rPr>
          <w:sz w:val="24"/>
        </w:rPr>
        <w:t>’</w:t>
      </w:r>
      <w:r w:rsidR="00A97C81">
        <w:rPr>
          <w:sz w:val="24"/>
        </w:rPr>
        <w:t xml:space="preserve"> transport </w:t>
      </w:r>
      <w:r>
        <w:rPr>
          <w:sz w:val="24"/>
        </w:rPr>
        <w:t xml:space="preserve">van grote volumes </w:t>
      </w:r>
      <w:r w:rsidR="00A97C81">
        <w:rPr>
          <w:sz w:val="24"/>
        </w:rPr>
        <w:t>in stedelijke gebieden</w:t>
      </w:r>
      <w:r>
        <w:rPr>
          <w:sz w:val="24"/>
        </w:rPr>
        <w:t xml:space="preserve">. </w:t>
      </w:r>
      <w:r w:rsidR="00684CF8">
        <w:rPr>
          <w:sz w:val="24"/>
        </w:rPr>
        <w:t>Het snelladen van de batterijen kost slechts 30 minuten</w:t>
      </w:r>
      <w:r w:rsidR="00A97C81">
        <w:rPr>
          <w:sz w:val="24"/>
        </w:rPr>
        <w:t xml:space="preserve">. </w:t>
      </w:r>
      <w:r w:rsidR="00624903">
        <w:rPr>
          <w:sz w:val="24"/>
        </w:rPr>
        <w:t>V</w:t>
      </w:r>
      <w:r w:rsidR="00A97C81">
        <w:rPr>
          <w:sz w:val="24"/>
        </w:rPr>
        <w:t>olledig</w:t>
      </w:r>
      <w:r w:rsidR="00684CF8">
        <w:rPr>
          <w:sz w:val="24"/>
        </w:rPr>
        <w:t xml:space="preserve"> laden</w:t>
      </w:r>
      <w:r w:rsidR="00A97C81">
        <w:rPr>
          <w:sz w:val="24"/>
        </w:rPr>
        <w:t xml:space="preserve"> </w:t>
      </w:r>
      <w:r w:rsidR="00684CF8">
        <w:rPr>
          <w:sz w:val="24"/>
        </w:rPr>
        <w:t>duur</w:t>
      </w:r>
      <w:r w:rsidR="00624903">
        <w:rPr>
          <w:sz w:val="24"/>
        </w:rPr>
        <w:t>t</w:t>
      </w:r>
      <w:r w:rsidR="00684CF8">
        <w:rPr>
          <w:sz w:val="24"/>
        </w:rPr>
        <w:t xml:space="preserve"> </w:t>
      </w:r>
      <w:r>
        <w:rPr>
          <w:sz w:val="24"/>
        </w:rPr>
        <w:t>slechts anderhalf uur.</w:t>
      </w:r>
      <w:r w:rsidR="00684CF8">
        <w:rPr>
          <w:sz w:val="24"/>
        </w:rPr>
        <w:t xml:space="preserve"> </w:t>
      </w:r>
      <w:r w:rsidR="00C65A40">
        <w:rPr>
          <w:sz w:val="24"/>
        </w:rPr>
        <w:t xml:space="preserve">Tijdens het laden en lossen van de vracht kunnen </w:t>
      </w:r>
      <w:r w:rsidR="00684CF8">
        <w:rPr>
          <w:sz w:val="24"/>
        </w:rPr>
        <w:t xml:space="preserve">de batterijen </w:t>
      </w:r>
      <w:r w:rsidR="00C65A40">
        <w:rPr>
          <w:sz w:val="24"/>
        </w:rPr>
        <w:t>worden opgeladen.</w:t>
      </w:r>
      <w:r>
        <w:rPr>
          <w:sz w:val="24"/>
        </w:rPr>
        <w:t xml:space="preserve"> </w:t>
      </w:r>
    </w:p>
    <w:p w:rsidR="005B5739" w:rsidRDefault="005B5739" w:rsidP="00FA7A9C">
      <w:pPr>
        <w:spacing w:line="360" w:lineRule="auto"/>
        <w:rPr>
          <w:sz w:val="24"/>
        </w:rPr>
      </w:pPr>
    </w:p>
    <w:p w:rsidR="00B52A20" w:rsidRPr="00B52A20" w:rsidRDefault="00B52A20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>DAF CF Hybrid Innovation Truck</w:t>
      </w:r>
    </w:p>
    <w:p w:rsidR="00235FDF" w:rsidRDefault="00A024F3" w:rsidP="00FA7A9C">
      <w:pPr>
        <w:spacing w:line="360" w:lineRule="auto"/>
        <w:rPr>
          <w:sz w:val="24"/>
        </w:rPr>
      </w:pPr>
      <w:r>
        <w:rPr>
          <w:sz w:val="24"/>
        </w:rPr>
        <w:lastRenderedPageBreak/>
        <w:t xml:space="preserve">De DAF CF Hybrid is ontwikkeld voor elektrisch </w:t>
      </w:r>
      <w:r w:rsidR="00C65A40">
        <w:rPr>
          <w:sz w:val="24"/>
        </w:rPr>
        <w:t xml:space="preserve">en ‘zero emissions’ </w:t>
      </w:r>
      <w:r>
        <w:rPr>
          <w:sz w:val="24"/>
        </w:rPr>
        <w:t xml:space="preserve">rijden in </w:t>
      </w:r>
      <w:r w:rsidR="00C65A40">
        <w:rPr>
          <w:sz w:val="24"/>
        </w:rPr>
        <w:t>de stad</w:t>
      </w:r>
      <w:r>
        <w:rPr>
          <w:sz w:val="24"/>
        </w:rPr>
        <w:t xml:space="preserve">, terwijl </w:t>
      </w:r>
      <w:r w:rsidR="00C65A40">
        <w:rPr>
          <w:sz w:val="24"/>
        </w:rPr>
        <w:t>hij daarbij een zeer grote actieradius heeft, dankzij de laatste en ultra-schone dieseltechnologie</w:t>
      </w:r>
      <w:r>
        <w:rPr>
          <w:sz w:val="24"/>
        </w:rPr>
        <w:t xml:space="preserve">. Door de toepassing van een elektromotor in combinatie met een dieselmotor </w:t>
      </w:r>
      <w:r w:rsidR="00684CF8">
        <w:rPr>
          <w:sz w:val="24"/>
        </w:rPr>
        <w:t>wordt</w:t>
      </w:r>
      <w:r>
        <w:rPr>
          <w:sz w:val="24"/>
        </w:rPr>
        <w:t xml:space="preserve"> de hoogste logistieke efficiency </w:t>
      </w:r>
      <w:r w:rsidR="00684CF8">
        <w:rPr>
          <w:sz w:val="24"/>
        </w:rPr>
        <w:t>bereikt</w:t>
      </w:r>
      <w:r>
        <w:rPr>
          <w:sz w:val="24"/>
        </w:rPr>
        <w:t>.</w:t>
      </w:r>
    </w:p>
    <w:p w:rsidR="00235FDF" w:rsidRDefault="00235FDF" w:rsidP="00FA7A9C">
      <w:pPr>
        <w:spacing w:line="360" w:lineRule="auto"/>
        <w:rPr>
          <w:sz w:val="24"/>
        </w:rPr>
      </w:pPr>
    </w:p>
    <w:p w:rsidR="00981AAB" w:rsidRDefault="009F2F26" w:rsidP="00FA7A9C">
      <w:pPr>
        <w:spacing w:line="360" w:lineRule="auto"/>
        <w:rPr>
          <w:sz w:val="24"/>
        </w:rPr>
      </w:pPr>
      <w:r>
        <w:rPr>
          <w:sz w:val="24"/>
        </w:rPr>
        <w:t xml:space="preserve">De </w:t>
      </w:r>
      <w:r w:rsidR="00484D4F">
        <w:rPr>
          <w:sz w:val="24"/>
        </w:rPr>
        <w:t xml:space="preserve">geavanceerde </w:t>
      </w:r>
      <w:r>
        <w:rPr>
          <w:sz w:val="24"/>
        </w:rPr>
        <w:t>DAF CF Hybrid is uitgerust met de uiterst eff</w:t>
      </w:r>
      <w:r w:rsidR="007C2C73">
        <w:rPr>
          <w:sz w:val="24"/>
        </w:rPr>
        <w:t>iciënte 10,8 liter PACCAR MX-11-</w:t>
      </w:r>
      <w:r>
        <w:rPr>
          <w:sz w:val="24"/>
        </w:rPr>
        <w:t>motor (330 kW/</w:t>
      </w:r>
      <w:r w:rsidR="00484D4F">
        <w:rPr>
          <w:sz w:val="24"/>
        </w:rPr>
        <w:t xml:space="preserve">450 </w:t>
      </w:r>
      <w:r>
        <w:rPr>
          <w:sz w:val="24"/>
        </w:rPr>
        <w:t>pk), een ZF elektromotor (75 kW/</w:t>
      </w:r>
      <w:r w:rsidR="00484D4F">
        <w:rPr>
          <w:sz w:val="24"/>
        </w:rPr>
        <w:t xml:space="preserve">100 </w:t>
      </w:r>
      <w:r>
        <w:rPr>
          <w:sz w:val="24"/>
        </w:rPr>
        <w:t>pk, piek: 130 kW/</w:t>
      </w:r>
      <w:r w:rsidR="00484D4F">
        <w:rPr>
          <w:sz w:val="24"/>
        </w:rPr>
        <w:t xml:space="preserve">175 </w:t>
      </w:r>
      <w:r>
        <w:rPr>
          <w:sz w:val="24"/>
        </w:rPr>
        <w:t>pk) en een speciale ZF TraXon-versnellingsbak voor hybride aandrij</w:t>
      </w:r>
      <w:r w:rsidR="00484D4F">
        <w:rPr>
          <w:sz w:val="24"/>
        </w:rPr>
        <w:t>flijnen</w:t>
      </w:r>
      <w:r>
        <w:rPr>
          <w:sz w:val="24"/>
        </w:rPr>
        <w:t xml:space="preserve">. </w:t>
      </w:r>
    </w:p>
    <w:p w:rsidR="00A024F3" w:rsidRDefault="00A024F3" w:rsidP="00FA7A9C">
      <w:pPr>
        <w:spacing w:line="360" w:lineRule="auto"/>
        <w:rPr>
          <w:sz w:val="24"/>
        </w:rPr>
      </w:pPr>
    </w:p>
    <w:p w:rsidR="00A024F3" w:rsidRDefault="00235FDF" w:rsidP="00FA7A9C">
      <w:pPr>
        <w:spacing w:line="360" w:lineRule="auto"/>
        <w:rPr>
          <w:sz w:val="24"/>
        </w:rPr>
      </w:pPr>
      <w:r>
        <w:rPr>
          <w:sz w:val="24"/>
        </w:rPr>
        <w:t xml:space="preserve">De elektromotor wordt aangedreven door een 85 kWh </w:t>
      </w:r>
      <w:r w:rsidR="007C2C73">
        <w:rPr>
          <w:sz w:val="24"/>
        </w:rPr>
        <w:t>batterijpakket. A</w:t>
      </w:r>
      <w:r>
        <w:rPr>
          <w:sz w:val="24"/>
        </w:rPr>
        <w:t xml:space="preserve">fhankelijk van </w:t>
      </w:r>
      <w:r w:rsidR="00484D4F">
        <w:rPr>
          <w:sz w:val="24"/>
        </w:rPr>
        <w:t xml:space="preserve">het </w:t>
      </w:r>
      <w:r w:rsidR="007C2C73">
        <w:rPr>
          <w:sz w:val="24"/>
        </w:rPr>
        <w:t xml:space="preserve">GCW geeft </w:t>
      </w:r>
      <w:r w:rsidR="00484D4F">
        <w:rPr>
          <w:sz w:val="24"/>
        </w:rPr>
        <w:t>dit</w:t>
      </w:r>
      <w:r w:rsidR="007C2C73">
        <w:rPr>
          <w:sz w:val="24"/>
        </w:rPr>
        <w:t xml:space="preserve"> de truck een </w:t>
      </w:r>
      <w:r>
        <w:rPr>
          <w:sz w:val="24"/>
        </w:rPr>
        <w:t xml:space="preserve">elektrisch </w:t>
      </w:r>
      <w:r w:rsidR="00484D4F">
        <w:rPr>
          <w:sz w:val="24"/>
        </w:rPr>
        <w:t xml:space="preserve">en daarmee ‘ zero emissions’ </w:t>
      </w:r>
      <w:r>
        <w:rPr>
          <w:sz w:val="24"/>
        </w:rPr>
        <w:t xml:space="preserve">bereik van 30 tot 50 kilometer. De </w:t>
      </w:r>
      <w:r w:rsidR="007C2C73">
        <w:rPr>
          <w:sz w:val="24"/>
        </w:rPr>
        <w:t xml:space="preserve">batterijen </w:t>
      </w:r>
      <w:r>
        <w:rPr>
          <w:sz w:val="24"/>
        </w:rPr>
        <w:t xml:space="preserve">kunnen </w:t>
      </w:r>
      <w:r w:rsidR="007C2C73">
        <w:rPr>
          <w:sz w:val="24"/>
        </w:rPr>
        <w:t>zowel tijdens het rijden op de snelweg door de dieselmotor worden opgeladen</w:t>
      </w:r>
      <w:r w:rsidR="00484D4F">
        <w:rPr>
          <w:sz w:val="24"/>
        </w:rPr>
        <w:t>,</w:t>
      </w:r>
      <w:r w:rsidR="007C2C73">
        <w:rPr>
          <w:sz w:val="24"/>
        </w:rPr>
        <w:t xml:space="preserve"> als door middel van een DC-oplader bij een </w:t>
      </w:r>
      <w:r w:rsidR="00484D4F">
        <w:rPr>
          <w:sz w:val="24"/>
        </w:rPr>
        <w:t>oplaadstation</w:t>
      </w:r>
      <w:r>
        <w:rPr>
          <w:sz w:val="24"/>
        </w:rPr>
        <w:t>. De</w:t>
      </w:r>
      <w:r w:rsidR="007C2C73">
        <w:rPr>
          <w:sz w:val="24"/>
        </w:rPr>
        <w:t xml:space="preserve"> CF Hybrid is geschikt voor snelladen. Daardoor zijn de batterijen na 20 minuten laden al weer voor 80 procent vol. </w:t>
      </w:r>
      <w:r w:rsidR="00684CF8">
        <w:rPr>
          <w:sz w:val="24"/>
        </w:rPr>
        <w:t>In 30 minuten</w:t>
      </w:r>
      <w:r w:rsidR="007C2C73">
        <w:rPr>
          <w:sz w:val="24"/>
        </w:rPr>
        <w:t xml:space="preserve"> is het pakket volledig opgeladen. </w:t>
      </w:r>
    </w:p>
    <w:p w:rsidR="00A024F3" w:rsidRDefault="00A024F3" w:rsidP="00FA7A9C">
      <w:pPr>
        <w:spacing w:line="360" w:lineRule="auto"/>
        <w:rPr>
          <w:sz w:val="24"/>
        </w:rPr>
      </w:pPr>
    </w:p>
    <w:p w:rsidR="00A024F3" w:rsidRDefault="00A024F3" w:rsidP="00A024F3">
      <w:pPr>
        <w:spacing w:line="360" w:lineRule="auto"/>
        <w:rPr>
          <w:sz w:val="24"/>
        </w:rPr>
      </w:pPr>
      <w:r>
        <w:rPr>
          <w:sz w:val="24"/>
        </w:rPr>
        <w:t>Buiten de stedelijke gebieden wordt de CF Hybrid aangedreven door de sc</w:t>
      </w:r>
      <w:r w:rsidR="007C2C73">
        <w:rPr>
          <w:sz w:val="24"/>
        </w:rPr>
        <w:t>hone en efficiënte PACCAR MX-11-</w:t>
      </w:r>
      <w:r w:rsidR="00484D4F">
        <w:rPr>
          <w:sz w:val="24"/>
        </w:rPr>
        <w:t>diesel</w:t>
      </w:r>
      <w:r>
        <w:rPr>
          <w:sz w:val="24"/>
        </w:rPr>
        <w:t>motor</w:t>
      </w:r>
      <w:r w:rsidR="00484D4F">
        <w:rPr>
          <w:sz w:val="24"/>
        </w:rPr>
        <w:t>, waarbij de hybridetechnologie dankzij slim energie-management voor extra brandstofbesparing zorgt.</w:t>
      </w:r>
      <w:r w:rsidR="002E56E1" w:rsidRPr="002E56E1">
        <w:rPr>
          <w:color w:val="FF0000"/>
          <w:sz w:val="24"/>
        </w:rPr>
        <w:t xml:space="preserve"> </w:t>
      </w:r>
      <w:r w:rsidR="00484D4F">
        <w:rPr>
          <w:sz w:val="24"/>
        </w:rPr>
        <w:t xml:space="preserve">Energie wordt gegenereerd bij het remmen en door systemen als Down Hill Speed Control en Predictive Cruise Control. </w:t>
      </w:r>
      <w:r w:rsidR="00F425ED">
        <w:rPr>
          <w:sz w:val="24"/>
        </w:rPr>
        <w:t>O</w:t>
      </w:r>
      <w:r w:rsidR="00F425ED">
        <w:rPr>
          <w:sz w:val="24"/>
        </w:rPr>
        <w:t>m het brandstofverbruik verder te reduceren</w:t>
      </w:r>
      <w:r w:rsidR="00F425ED">
        <w:rPr>
          <w:sz w:val="24"/>
        </w:rPr>
        <w:t xml:space="preserve">, kan deze </w:t>
      </w:r>
      <w:r w:rsidR="00484D4F">
        <w:rPr>
          <w:sz w:val="24"/>
        </w:rPr>
        <w:t xml:space="preserve">energie kan door de elektromotor worden </w:t>
      </w:r>
      <w:r w:rsidR="00F425ED">
        <w:rPr>
          <w:sz w:val="24"/>
        </w:rPr>
        <w:t xml:space="preserve">gebruikt </w:t>
      </w:r>
      <w:r w:rsidR="00484D4F">
        <w:rPr>
          <w:sz w:val="24"/>
        </w:rPr>
        <w:t xml:space="preserve">als hij gelijktijdig met de dieselmotor actief </w:t>
      </w:r>
      <w:r w:rsidR="00F425ED">
        <w:rPr>
          <w:sz w:val="24"/>
        </w:rPr>
        <w:t>is</w:t>
      </w:r>
      <w:r w:rsidR="00484D4F">
        <w:rPr>
          <w:sz w:val="24"/>
        </w:rPr>
        <w:t>.</w:t>
      </w:r>
    </w:p>
    <w:p w:rsidR="00A024F3" w:rsidRDefault="00A024F3" w:rsidP="00A024F3">
      <w:pPr>
        <w:spacing w:line="360" w:lineRule="auto"/>
        <w:rPr>
          <w:sz w:val="24"/>
        </w:rPr>
      </w:pPr>
    </w:p>
    <w:p w:rsidR="00B52A20" w:rsidRDefault="00A024F3" w:rsidP="00FA7A9C">
      <w:pPr>
        <w:spacing w:line="360" w:lineRule="auto"/>
        <w:rPr>
          <w:sz w:val="24"/>
        </w:rPr>
      </w:pPr>
      <w:r>
        <w:rPr>
          <w:sz w:val="24"/>
        </w:rPr>
        <w:t xml:space="preserve">Het </w:t>
      </w:r>
      <w:r w:rsidR="007D60F7">
        <w:rPr>
          <w:sz w:val="24"/>
        </w:rPr>
        <w:t>batterijpakket</w:t>
      </w:r>
      <w:r>
        <w:rPr>
          <w:sz w:val="24"/>
        </w:rPr>
        <w:t xml:space="preserve"> van het hybride</w:t>
      </w:r>
      <w:r w:rsidR="00484D4F">
        <w:rPr>
          <w:sz w:val="24"/>
        </w:rPr>
        <w:t>-</w:t>
      </w:r>
      <w:r>
        <w:rPr>
          <w:sz w:val="24"/>
        </w:rPr>
        <w:t xml:space="preserve">systeem drijft zowel de elektrische aandrijflijn, de elektrische luchtcompressor als de optionele intelligente e-PTO aan. De e-PTO kan bij </w:t>
      </w:r>
      <w:r w:rsidR="003D5AD4">
        <w:rPr>
          <w:sz w:val="24"/>
        </w:rPr>
        <w:t xml:space="preserve">geconditioneerd </w:t>
      </w:r>
      <w:r w:rsidR="007D60F7">
        <w:rPr>
          <w:sz w:val="24"/>
        </w:rPr>
        <w:t xml:space="preserve">transport </w:t>
      </w:r>
      <w:r>
        <w:rPr>
          <w:sz w:val="24"/>
        </w:rPr>
        <w:t xml:space="preserve">worden gebruikt voor het aandrijven </w:t>
      </w:r>
      <w:r w:rsidR="007D60F7">
        <w:rPr>
          <w:sz w:val="24"/>
        </w:rPr>
        <w:t xml:space="preserve">van de </w:t>
      </w:r>
      <w:r>
        <w:rPr>
          <w:sz w:val="24"/>
        </w:rPr>
        <w:t>koelinstallatie</w:t>
      </w:r>
      <w:r w:rsidR="007D60F7">
        <w:rPr>
          <w:sz w:val="24"/>
        </w:rPr>
        <w:t xml:space="preserve">. Bovendien </w:t>
      </w:r>
      <w:r>
        <w:rPr>
          <w:sz w:val="24"/>
        </w:rPr>
        <w:t xml:space="preserve">draagt </w:t>
      </w:r>
      <w:r w:rsidR="007D60F7">
        <w:rPr>
          <w:sz w:val="24"/>
        </w:rPr>
        <w:t xml:space="preserve">de elektrische PTO </w:t>
      </w:r>
      <w:r>
        <w:rPr>
          <w:sz w:val="24"/>
        </w:rPr>
        <w:t xml:space="preserve">bij aan een nog </w:t>
      </w:r>
      <w:r w:rsidR="003D5AD4">
        <w:rPr>
          <w:sz w:val="24"/>
        </w:rPr>
        <w:t>lager geluidsniveau.</w:t>
      </w:r>
    </w:p>
    <w:p w:rsidR="00AD088D" w:rsidRDefault="00AD088D" w:rsidP="00FA7A9C">
      <w:pPr>
        <w:spacing w:line="360" w:lineRule="auto"/>
        <w:rPr>
          <w:sz w:val="24"/>
        </w:rPr>
      </w:pPr>
    </w:p>
    <w:p w:rsidR="002D74AA" w:rsidRPr="002D74AA" w:rsidRDefault="002D74AA" w:rsidP="008738DE">
      <w:pPr>
        <w:spacing w:line="360" w:lineRule="auto"/>
        <w:rPr>
          <w:b/>
          <w:sz w:val="24"/>
        </w:rPr>
      </w:pPr>
      <w:r>
        <w:rPr>
          <w:b/>
          <w:sz w:val="24"/>
        </w:rPr>
        <w:t>Klantgerichte strategie</w:t>
      </w:r>
    </w:p>
    <w:p w:rsidR="00F704A7" w:rsidRDefault="007D60F7" w:rsidP="008738DE">
      <w:pPr>
        <w:spacing w:line="360" w:lineRule="auto"/>
        <w:rPr>
          <w:sz w:val="24"/>
        </w:rPr>
      </w:pPr>
      <w:r>
        <w:rPr>
          <w:sz w:val="24"/>
        </w:rPr>
        <w:t>“</w:t>
      </w:r>
      <w:r w:rsidR="003D5AD4">
        <w:rPr>
          <w:sz w:val="24"/>
        </w:rPr>
        <w:t>Het allerbelangrijkste bij nieuwe ontwikkelingen is dat ze onze klanten meerwaarde bieden</w:t>
      </w:r>
      <w:r>
        <w:rPr>
          <w:sz w:val="24"/>
        </w:rPr>
        <w:t>”</w:t>
      </w:r>
      <w:r w:rsidR="00F41D14">
        <w:rPr>
          <w:sz w:val="24"/>
        </w:rPr>
        <w:t xml:space="preserve">, stelt Ron Borsboom, lid van de Raad van Bestuur en verantwoordelijk voor </w:t>
      </w:r>
      <w:r w:rsidR="00F41D14">
        <w:rPr>
          <w:sz w:val="24"/>
        </w:rPr>
        <w:lastRenderedPageBreak/>
        <w:t xml:space="preserve">productontwikkeling. </w:t>
      </w:r>
      <w:r>
        <w:rPr>
          <w:sz w:val="24"/>
        </w:rPr>
        <w:t>“</w:t>
      </w:r>
      <w:r w:rsidR="003D5AD4">
        <w:rPr>
          <w:sz w:val="24"/>
        </w:rPr>
        <w:t xml:space="preserve">Onze filosofie is altijd geweest en zal altijd blijven dat we </w:t>
      </w:r>
      <w:r w:rsidR="00F41D14">
        <w:rPr>
          <w:sz w:val="24"/>
        </w:rPr>
        <w:t xml:space="preserve">nieuwe </w:t>
      </w:r>
      <w:r w:rsidR="00F425ED">
        <w:rPr>
          <w:sz w:val="24"/>
        </w:rPr>
        <w:t>technologieën</w:t>
      </w:r>
      <w:r w:rsidR="003D5AD4">
        <w:rPr>
          <w:sz w:val="24"/>
        </w:rPr>
        <w:t xml:space="preserve"> </w:t>
      </w:r>
      <w:r>
        <w:rPr>
          <w:sz w:val="24"/>
        </w:rPr>
        <w:t xml:space="preserve">eerst </w:t>
      </w:r>
      <w:r w:rsidR="00F41D14">
        <w:rPr>
          <w:sz w:val="24"/>
        </w:rPr>
        <w:t xml:space="preserve">grondig </w:t>
      </w:r>
      <w:r w:rsidR="003D5AD4">
        <w:rPr>
          <w:sz w:val="24"/>
        </w:rPr>
        <w:t xml:space="preserve">valideren </w:t>
      </w:r>
      <w:r w:rsidR="00F41D14">
        <w:rPr>
          <w:sz w:val="24"/>
        </w:rPr>
        <w:t xml:space="preserve">voordat </w:t>
      </w:r>
      <w:r>
        <w:rPr>
          <w:sz w:val="24"/>
        </w:rPr>
        <w:t xml:space="preserve">we </w:t>
      </w:r>
      <w:r w:rsidR="00F41D14">
        <w:rPr>
          <w:sz w:val="24"/>
        </w:rPr>
        <w:t xml:space="preserve">tot </w:t>
      </w:r>
      <w:r w:rsidR="003D5AD4">
        <w:rPr>
          <w:sz w:val="24"/>
        </w:rPr>
        <w:t>markt</w:t>
      </w:r>
      <w:r w:rsidR="00F41D14">
        <w:rPr>
          <w:sz w:val="24"/>
        </w:rPr>
        <w:t>introductie overgegaan</w:t>
      </w:r>
      <w:r>
        <w:rPr>
          <w:sz w:val="24"/>
        </w:rPr>
        <w:t xml:space="preserve">. </w:t>
      </w:r>
      <w:r w:rsidR="00F41D14">
        <w:rPr>
          <w:sz w:val="24"/>
        </w:rPr>
        <w:t>D</w:t>
      </w:r>
      <w:r>
        <w:rPr>
          <w:sz w:val="24"/>
        </w:rPr>
        <w:t>i</w:t>
      </w:r>
      <w:r w:rsidR="00F41D14">
        <w:rPr>
          <w:sz w:val="24"/>
        </w:rPr>
        <w:t xml:space="preserve">e klantgerichte strategie </w:t>
      </w:r>
      <w:r w:rsidR="003D5AD4">
        <w:rPr>
          <w:sz w:val="24"/>
        </w:rPr>
        <w:t>geldt ook voor</w:t>
      </w:r>
      <w:r>
        <w:rPr>
          <w:sz w:val="24"/>
        </w:rPr>
        <w:t xml:space="preserve"> </w:t>
      </w:r>
      <w:r w:rsidR="00F41D14">
        <w:rPr>
          <w:sz w:val="24"/>
        </w:rPr>
        <w:t xml:space="preserve">de elektrische en hybride trucks. In de toekomst </w:t>
      </w:r>
      <w:r w:rsidR="003D5AD4">
        <w:rPr>
          <w:sz w:val="24"/>
        </w:rPr>
        <w:t>zou de vraag naar</w:t>
      </w:r>
      <w:r w:rsidR="004B5799">
        <w:rPr>
          <w:sz w:val="24"/>
        </w:rPr>
        <w:t xml:space="preserve"> trucks </w:t>
      </w:r>
      <w:r w:rsidR="003D5AD4">
        <w:rPr>
          <w:sz w:val="24"/>
        </w:rPr>
        <w:t xml:space="preserve">met </w:t>
      </w:r>
      <w:r>
        <w:rPr>
          <w:sz w:val="24"/>
        </w:rPr>
        <w:t>‘zero emission</w:t>
      </w:r>
      <w:r w:rsidR="004B5799">
        <w:rPr>
          <w:sz w:val="24"/>
        </w:rPr>
        <w:t xml:space="preserve">s’ en </w:t>
      </w:r>
      <w:r w:rsidR="00F41D14">
        <w:rPr>
          <w:sz w:val="24"/>
        </w:rPr>
        <w:t xml:space="preserve">lage geluidsniveaus </w:t>
      </w:r>
      <w:r w:rsidR="003D5AD4">
        <w:rPr>
          <w:sz w:val="24"/>
        </w:rPr>
        <w:t xml:space="preserve">kunnen toenemen, nu </w:t>
      </w:r>
      <w:r w:rsidR="00F41D14">
        <w:rPr>
          <w:sz w:val="24"/>
        </w:rPr>
        <w:t xml:space="preserve">steeds meer steden </w:t>
      </w:r>
      <w:r w:rsidR="003D5AD4">
        <w:rPr>
          <w:sz w:val="24"/>
        </w:rPr>
        <w:t xml:space="preserve">hun plannen aankondigen om </w:t>
      </w:r>
      <w:r w:rsidR="00F41D14">
        <w:rPr>
          <w:sz w:val="24"/>
        </w:rPr>
        <w:t>emissieloze zones</w:t>
      </w:r>
      <w:r w:rsidR="003D5AD4">
        <w:rPr>
          <w:sz w:val="24"/>
        </w:rPr>
        <w:t xml:space="preserve"> </w:t>
      </w:r>
      <w:r w:rsidR="00F955EE">
        <w:rPr>
          <w:sz w:val="24"/>
        </w:rPr>
        <w:t>in</w:t>
      </w:r>
      <w:r w:rsidR="003D5AD4">
        <w:rPr>
          <w:sz w:val="24"/>
        </w:rPr>
        <w:t xml:space="preserve"> te </w:t>
      </w:r>
      <w:r w:rsidR="00F955EE">
        <w:rPr>
          <w:sz w:val="24"/>
        </w:rPr>
        <w:t>richten.</w:t>
      </w:r>
      <w:r w:rsidR="00464963">
        <w:rPr>
          <w:sz w:val="24"/>
        </w:rPr>
        <w:t xml:space="preserve"> </w:t>
      </w:r>
      <w:r w:rsidR="00464963" w:rsidRPr="00464963">
        <w:rPr>
          <w:sz w:val="24"/>
        </w:rPr>
        <w:t xml:space="preserve">DAF speelt in op deze ontwikkeling door </w:t>
      </w:r>
      <w:r w:rsidR="00464963">
        <w:rPr>
          <w:sz w:val="24"/>
        </w:rPr>
        <w:t xml:space="preserve">de meest </w:t>
      </w:r>
      <w:r w:rsidR="00464963" w:rsidRPr="00464963">
        <w:rPr>
          <w:sz w:val="24"/>
        </w:rPr>
        <w:t xml:space="preserve">uiteenlopende transportoplossingen </w:t>
      </w:r>
      <w:r w:rsidR="003D5AD4">
        <w:rPr>
          <w:sz w:val="24"/>
        </w:rPr>
        <w:t xml:space="preserve">te ontwikkelen met voor elke </w:t>
      </w:r>
      <w:r w:rsidR="00464963" w:rsidRPr="00464963">
        <w:rPr>
          <w:sz w:val="24"/>
        </w:rPr>
        <w:t xml:space="preserve">transportbehoefte </w:t>
      </w:r>
      <w:r w:rsidR="003D5AD4">
        <w:rPr>
          <w:sz w:val="24"/>
        </w:rPr>
        <w:t>de optimale oplossing</w:t>
      </w:r>
      <w:r w:rsidR="00464963" w:rsidRPr="00464963">
        <w:rPr>
          <w:sz w:val="24"/>
        </w:rPr>
        <w:t>.</w:t>
      </w:r>
      <w:r w:rsidR="004B5799">
        <w:rPr>
          <w:sz w:val="24"/>
        </w:rPr>
        <w:t>”</w:t>
      </w:r>
      <w:r w:rsidR="00F41D14">
        <w:rPr>
          <w:sz w:val="24"/>
        </w:rPr>
        <w:t xml:space="preserve"> </w:t>
      </w:r>
    </w:p>
    <w:p w:rsidR="00F704A7" w:rsidRDefault="00F704A7" w:rsidP="008738DE">
      <w:pPr>
        <w:spacing w:line="360" w:lineRule="auto"/>
        <w:rPr>
          <w:sz w:val="24"/>
        </w:rPr>
      </w:pPr>
    </w:p>
    <w:p w:rsidR="00136FF2" w:rsidRDefault="003D5AD4" w:rsidP="008738DE">
      <w:pPr>
        <w:spacing w:line="360" w:lineRule="auto"/>
        <w:rPr>
          <w:sz w:val="24"/>
        </w:rPr>
      </w:pPr>
      <w:r>
        <w:rPr>
          <w:sz w:val="24"/>
        </w:rPr>
        <w:t>De eerste CF Electric-voertuigen zullen dit jaar in een veldtest gaan rijden bij</w:t>
      </w:r>
      <w:r w:rsidR="00DF40CF">
        <w:rPr>
          <w:sz w:val="24"/>
        </w:rPr>
        <w:t xml:space="preserve"> </w:t>
      </w:r>
      <w:r>
        <w:rPr>
          <w:sz w:val="24"/>
        </w:rPr>
        <w:t xml:space="preserve">vooraanstaande klanten </w:t>
      </w:r>
      <w:r w:rsidR="006C5258">
        <w:rPr>
          <w:sz w:val="24"/>
        </w:rPr>
        <w:t xml:space="preserve">en vergelijkbare veldtests zullen in 2019 starten met de LF Electric en CF Hybrid. </w:t>
      </w:r>
      <w:r w:rsidR="002E56E1" w:rsidRPr="002E56E1">
        <w:rPr>
          <w:sz w:val="24"/>
        </w:rPr>
        <w:t xml:space="preserve">DAF </w:t>
      </w:r>
      <w:r w:rsidR="006C5258">
        <w:rPr>
          <w:sz w:val="24"/>
        </w:rPr>
        <w:t>zal klaar zijn om</w:t>
      </w:r>
      <w:r w:rsidR="002E56E1" w:rsidRPr="002E56E1">
        <w:rPr>
          <w:sz w:val="24"/>
        </w:rPr>
        <w:t xml:space="preserve"> deze </w:t>
      </w:r>
      <w:r w:rsidR="00096256">
        <w:rPr>
          <w:sz w:val="24"/>
        </w:rPr>
        <w:t xml:space="preserve">state-of-the-art </w:t>
      </w:r>
      <w:r w:rsidR="002E56E1" w:rsidRPr="002E56E1">
        <w:rPr>
          <w:sz w:val="24"/>
        </w:rPr>
        <w:t xml:space="preserve">trucks te introduceren </w:t>
      </w:r>
      <w:r w:rsidR="00096256">
        <w:rPr>
          <w:sz w:val="24"/>
        </w:rPr>
        <w:t xml:space="preserve">als </w:t>
      </w:r>
      <w:r w:rsidR="006C5258">
        <w:rPr>
          <w:sz w:val="24"/>
        </w:rPr>
        <w:t xml:space="preserve">ook </w:t>
      </w:r>
      <w:r w:rsidR="002E56E1" w:rsidRPr="002E56E1">
        <w:rPr>
          <w:sz w:val="24"/>
        </w:rPr>
        <w:t>de markt er klaar voor is.</w:t>
      </w:r>
    </w:p>
    <w:p w:rsidR="00CF7B75" w:rsidRPr="002E56E1" w:rsidRDefault="00CF7B75" w:rsidP="001163CD">
      <w:pPr>
        <w:spacing w:line="360" w:lineRule="auto"/>
        <w:rPr>
          <w:sz w:val="24"/>
        </w:rPr>
      </w:pPr>
    </w:p>
    <w:p w:rsidR="00CF7B75" w:rsidRDefault="00F41D14" w:rsidP="001163CD">
      <w:pPr>
        <w:spacing w:line="360" w:lineRule="auto"/>
        <w:rPr>
          <w:b/>
          <w:sz w:val="24"/>
        </w:rPr>
      </w:pPr>
      <w:r>
        <w:rPr>
          <w:b/>
          <w:sz w:val="24"/>
        </w:rPr>
        <w:t xml:space="preserve">90 jaar </w:t>
      </w:r>
      <w:r w:rsidR="00096256">
        <w:rPr>
          <w:b/>
          <w:sz w:val="24"/>
        </w:rPr>
        <w:t>DAF Excellence</w:t>
      </w:r>
    </w:p>
    <w:p w:rsidR="00E52331" w:rsidRDefault="006C5258" w:rsidP="001163CD">
      <w:pPr>
        <w:spacing w:line="360" w:lineRule="auto"/>
        <w:rPr>
          <w:sz w:val="24"/>
        </w:rPr>
      </w:pPr>
      <w:r>
        <w:rPr>
          <w:sz w:val="24"/>
        </w:rPr>
        <w:t>Om te herdenken</w:t>
      </w:r>
      <w:r w:rsidR="005A1ADF">
        <w:rPr>
          <w:sz w:val="24"/>
        </w:rPr>
        <w:t xml:space="preserve"> dat het 90 jaar geleden is dat Hub van Doorne de basis legde voor DAF, </w:t>
      </w:r>
      <w:r w:rsidR="00096256">
        <w:rPr>
          <w:sz w:val="24"/>
        </w:rPr>
        <w:t xml:space="preserve">toont DAF </w:t>
      </w:r>
      <w:r w:rsidR="005A1ADF">
        <w:rPr>
          <w:sz w:val="24"/>
        </w:rPr>
        <w:t xml:space="preserve">op de IAA-stand een klassieke DAF 1600 uit </w:t>
      </w:r>
      <w:r w:rsidR="00096256">
        <w:rPr>
          <w:sz w:val="24"/>
        </w:rPr>
        <w:t xml:space="preserve">de jaren </w:t>
      </w:r>
      <w:r w:rsidR="005A1ADF">
        <w:rPr>
          <w:sz w:val="24"/>
        </w:rPr>
        <w:t>60</w:t>
      </w:r>
      <w:r>
        <w:rPr>
          <w:sz w:val="24"/>
        </w:rPr>
        <w:t>,</w:t>
      </w:r>
      <w:r w:rsidR="005A1ADF">
        <w:rPr>
          <w:sz w:val="24"/>
        </w:rPr>
        <w:t xml:space="preserve"> naast </w:t>
      </w:r>
      <w:r w:rsidR="00096256">
        <w:rPr>
          <w:sz w:val="24"/>
        </w:rPr>
        <w:t xml:space="preserve">de </w:t>
      </w:r>
      <w:r w:rsidR="005A1ADF">
        <w:rPr>
          <w:sz w:val="24"/>
        </w:rPr>
        <w:t>uiterst exclusieve XF 90</w:t>
      </w:r>
      <w:r w:rsidR="005A1ADF">
        <w:rPr>
          <w:sz w:val="24"/>
          <w:vertAlign w:val="superscript"/>
        </w:rPr>
        <w:t>th</w:t>
      </w:r>
      <w:r w:rsidR="005A1ADF">
        <w:rPr>
          <w:sz w:val="24"/>
        </w:rPr>
        <w:t xml:space="preserve"> Anniversary Edition. </w:t>
      </w:r>
      <w:r>
        <w:rPr>
          <w:sz w:val="24"/>
        </w:rPr>
        <w:t>Deze bijzondere XF</w:t>
      </w:r>
      <w:r w:rsidR="005A1ADF">
        <w:rPr>
          <w:sz w:val="24"/>
        </w:rPr>
        <w:t xml:space="preserve"> is voorzien van een </w:t>
      </w:r>
      <w:r>
        <w:rPr>
          <w:sz w:val="24"/>
        </w:rPr>
        <w:t xml:space="preserve">luxueus </w:t>
      </w:r>
      <w:r w:rsidR="005A1ADF">
        <w:rPr>
          <w:sz w:val="24"/>
        </w:rPr>
        <w:t xml:space="preserve">optiepakket, </w:t>
      </w:r>
      <w:r>
        <w:rPr>
          <w:sz w:val="24"/>
        </w:rPr>
        <w:t xml:space="preserve">een </w:t>
      </w:r>
      <w:r w:rsidR="005A1ADF">
        <w:rPr>
          <w:sz w:val="24"/>
        </w:rPr>
        <w:t xml:space="preserve">exclusieve striping en </w:t>
      </w:r>
      <w:r>
        <w:rPr>
          <w:sz w:val="24"/>
        </w:rPr>
        <w:t xml:space="preserve">unieke </w:t>
      </w:r>
      <w:r w:rsidR="005A1ADF">
        <w:rPr>
          <w:sz w:val="24"/>
        </w:rPr>
        <w:t>designelementen</w:t>
      </w:r>
      <w:r>
        <w:rPr>
          <w:sz w:val="24"/>
        </w:rPr>
        <w:t xml:space="preserve">. Voor de aandrijving </w:t>
      </w:r>
      <w:r w:rsidR="005A1ADF">
        <w:rPr>
          <w:sz w:val="24"/>
        </w:rPr>
        <w:t xml:space="preserve"> </w:t>
      </w:r>
      <w:r>
        <w:rPr>
          <w:sz w:val="24"/>
        </w:rPr>
        <w:t xml:space="preserve">tekent de </w:t>
      </w:r>
      <w:r w:rsidR="005A1ADF">
        <w:rPr>
          <w:sz w:val="24"/>
        </w:rPr>
        <w:t xml:space="preserve">krachtigste </w:t>
      </w:r>
      <w:r>
        <w:rPr>
          <w:sz w:val="24"/>
        </w:rPr>
        <w:t>390 kW/</w:t>
      </w:r>
      <w:r w:rsidR="005A1ADF">
        <w:rPr>
          <w:sz w:val="24"/>
        </w:rPr>
        <w:t>530 pk PACCAR MX-13-moto</w:t>
      </w:r>
      <w:r w:rsidR="00096256">
        <w:rPr>
          <w:sz w:val="24"/>
        </w:rPr>
        <w:t xml:space="preserve">r. Het beroemde </w:t>
      </w:r>
      <w:r w:rsidR="005A1ADF">
        <w:rPr>
          <w:sz w:val="24"/>
        </w:rPr>
        <w:t xml:space="preserve">historische logo van DAF </w:t>
      </w:r>
      <w:r>
        <w:rPr>
          <w:sz w:val="24"/>
        </w:rPr>
        <w:t>siert</w:t>
      </w:r>
      <w:r w:rsidR="00F955EE">
        <w:rPr>
          <w:sz w:val="24"/>
        </w:rPr>
        <w:t xml:space="preserve"> </w:t>
      </w:r>
      <w:r w:rsidR="005A1ADF">
        <w:rPr>
          <w:sz w:val="24"/>
        </w:rPr>
        <w:t xml:space="preserve">de voorzijde, </w:t>
      </w:r>
      <w:r>
        <w:rPr>
          <w:sz w:val="24"/>
        </w:rPr>
        <w:t xml:space="preserve">de flanken </w:t>
      </w:r>
      <w:r w:rsidR="005A1ADF">
        <w:rPr>
          <w:sz w:val="24"/>
        </w:rPr>
        <w:t xml:space="preserve">en </w:t>
      </w:r>
      <w:r>
        <w:rPr>
          <w:sz w:val="24"/>
        </w:rPr>
        <w:t xml:space="preserve">de achterzijde </w:t>
      </w:r>
      <w:r w:rsidR="005A1ADF">
        <w:rPr>
          <w:sz w:val="24"/>
        </w:rPr>
        <w:t>van de cabine</w:t>
      </w:r>
      <w:r w:rsidR="00F955EE">
        <w:rPr>
          <w:sz w:val="24"/>
        </w:rPr>
        <w:t xml:space="preserve"> en</w:t>
      </w:r>
      <w:r w:rsidR="005A1ADF">
        <w:rPr>
          <w:sz w:val="24"/>
        </w:rPr>
        <w:t xml:space="preserve"> komt </w:t>
      </w:r>
      <w:r w:rsidR="00096256">
        <w:rPr>
          <w:sz w:val="24"/>
        </w:rPr>
        <w:t xml:space="preserve">ook </w:t>
      </w:r>
      <w:r w:rsidR="005A1ADF">
        <w:rPr>
          <w:sz w:val="24"/>
        </w:rPr>
        <w:t>op verschillende plaatsen terug in het lux</w:t>
      </w:r>
      <w:r>
        <w:rPr>
          <w:sz w:val="24"/>
        </w:rPr>
        <w:t>u</w:t>
      </w:r>
      <w:r w:rsidR="005A1ADF">
        <w:rPr>
          <w:sz w:val="24"/>
        </w:rPr>
        <w:t>e</w:t>
      </w:r>
      <w:r>
        <w:rPr>
          <w:sz w:val="24"/>
        </w:rPr>
        <w:t>uze</w:t>
      </w:r>
      <w:r w:rsidR="005A1ADF">
        <w:rPr>
          <w:sz w:val="24"/>
        </w:rPr>
        <w:t xml:space="preserve"> interieur met volledig lederen bekleding.</w:t>
      </w:r>
    </w:p>
    <w:p w:rsidR="00EA0690" w:rsidRPr="002E56E1" w:rsidRDefault="00EA0690" w:rsidP="001163CD">
      <w:pPr>
        <w:spacing w:line="360" w:lineRule="auto"/>
        <w:rPr>
          <w:sz w:val="24"/>
        </w:rPr>
      </w:pPr>
    </w:p>
    <w:p w:rsidR="00892279" w:rsidRDefault="00EA0690" w:rsidP="001163CD">
      <w:pPr>
        <w:spacing w:line="360" w:lineRule="auto"/>
        <w:rPr>
          <w:sz w:val="24"/>
        </w:rPr>
      </w:pPr>
      <w:r>
        <w:rPr>
          <w:sz w:val="24"/>
        </w:rPr>
        <w:t xml:space="preserve">In de afgelopen 90 jaar is DAF uitgegroeid tot de toonaangevende truckfabrikant in Europa. </w:t>
      </w:r>
      <w:r w:rsidR="00892279">
        <w:rPr>
          <w:sz w:val="24"/>
        </w:rPr>
        <w:t xml:space="preserve">Het Europese marktaandeel van DAF </w:t>
      </w:r>
      <w:r w:rsidR="006C5258">
        <w:rPr>
          <w:sz w:val="24"/>
        </w:rPr>
        <w:t xml:space="preserve">groeide </w:t>
      </w:r>
      <w:r w:rsidR="00892279">
        <w:rPr>
          <w:sz w:val="24"/>
        </w:rPr>
        <w:t xml:space="preserve">in het zware segment van 15,3 procent in 2017 </w:t>
      </w:r>
      <w:r w:rsidR="006C5258">
        <w:rPr>
          <w:sz w:val="24"/>
        </w:rPr>
        <w:t xml:space="preserve">naar </w:t>
      </w:r>
      <w:r w:rsidR="00892279">
        <w:rPr>
          <w:sz w:val="24"/>
        </w:rPr>
        <w:t xml:space="preserve">16,5 procent in de eerste helft van dit jaar. DAF Trucks is </w:t>
      </w:r>
      <w:r w:rsidR="006C5258">
        <w:rPr>
          <w:sz w:val="24"/>
        </w:rPr>
        <w:t xml:space="preserve">in het zware segment </w:t>
      </w:r>
      <w:r w:rsidR="00892279">
        <w:rPr>
          <w:sz w:val="24"/>
        </w:rPr>
        <w:t>marktleider in</w:t>
      </w:r>
      <w:r w:rsidR="00892279">
        <w:t xml:space="preserve"> </w:t>
      </w:r>
      <w:r w:rsidR="00892279">
        <w:rPr>
          <w:sz w:val="24"/>
        </w:rPr>
        <w:t xml:space="preserve">Nederland, Hongarije, het Verenigd Koninkrijk, Polen, België, Roemenië, Tsjechië en Bulgarije, en Europees marktleider in het trekkersegment. Bovendien is DAF het grootste importmerk in Duitsland, de grootste truckmarkt van Europa. </w:t>
      </w:r>
    </w:p>
    <w:p w:rsidR="00EA0690" w:rsidRDefault="00096256" w:rsidP="001163CD">
      <w:pPr>
        <w:spacing w:line="360" w:lineRule="auto"/>
        <w:rPr>
          <w:sz w:val="24"/>
        </w:rPr>
      </w:pPr>
      <w:r>
        <w:rPr>
          <w:sz w:val="24"/>
        </w:rPr>
        <w:t>“</w:t>
      </w:r>
      <w:r w:rsidR="00BC5539">
        <w:rPr>
          <w:sz w:val="24"/>
        </w:rPr>
        <w:t>Dankzij onze uitstekende trucks</w:t>
      </w:r>
      <w:r>
        <w:rPr>
          <w:sz w:val="24"/>
        </w:rPr>
        <w:t xml:space="preserve"> - </w:t>
      </w:r>
      <w:r w:rsidR="00BC5539">
        <w:rPr>
          <w:sz w:val="24"/>
        </w:rPr>
        <w:t>die d</w:t>
      </w:r>
      <w:r>
        <w:rPr>
          <w:sz w:val="24"/>
        </w:rPr>
        <w:t>é</w:t>
      </w:r>
      <w:r w:rsidR="00BC5539">
        <w:rPr>
          <w:sz w:val="24"/>
        </w:rPr>
        <w:t xml:space="preserve"> norm </w:t>
      </w:r>
      <w:r>
        <w:rPr>
          <w:sz w:val="24"/>
        </w:rPr>
        <w:t>zijn op het gebied van</w:t>
      </w:r>
      <w:r w:rsidR="00BC5539">
        <w:rPr>
          <w:sz w:val="24"/>
        </w:rPr>
        <w:t xml:space="preserve"> efficiency en kwaliteit</w:t>
      </w:r>
      <w:r>
        <w:rPr>
          <w:sz w:val="24"/>
        </w:rPr>
        <w:t xml:space="preserve"> – en</w:t>
      </w:r>
      <w:r w:rsidR="00BC5539">
        <w:rPr>
          <w:sz w:val="24"/>
        </w:rPr>
        <w:t xml:space="preserve"> </w:t>
      </w:r>
      <w:r>
        <w:rPr>
          <w:sz w:val="24"/>
        </w:rPr>
        <w:t xml:space="preserve">onze toonaangevende </w:t>
      </w:r>
      <w:r w:rsidR="00BC5539">
        <w:rPr>
          <w:sz w:val="24"/>
        </w:rPr>
        <w:t xml:space="preserve">services, is DAF </w:t>
      </w:r>
      <w:r w:rsidR="007948DB">
        <w:rPr>
          <w:sz w:val="24"/>
        </w:rPr>
        <w:t xml:space="preserve">klaar </w:t>
      </w:r>
      <w:r w:rsidR="00BC5539">
        <w:rPr>
          <w:sz w:val="24"/>
        </w:rPr>
        <w:t xml:space="preserve">om zijn aanwezigheid in </w:t>
      </w:r>
      <w:r w:rsidR="006C5258">
        <w:rPr>
          <w:sz w:val="24"/>
        </w:rPr>
        <w:t>heel</w:t>
      </w:r>
      <w:r w:rsidR="00BC5539">
        <w:rPr>
          <w:sz w:val="24"/>
        </w:rPr>
        <w:t xml:space="preserve"> Europa </w:t>
      </w:r>
      <w:r w:rsidR="007948DB">
        <w:rPr>
          <w:sz w:val="24"/>
        </w:rPr>
        <w:t>é</w:t>
      </w:r>
      <w:r w:rsidR="00BC5539">
        <w:rPr>
          <w:sz w:val="24"/>
        </w:rPr>
        <w:t xml:space="preserve">n daarbuiten verder uit te bouwen", </w:t>
      </w:r>
      <w:r w:rsidR="007948DB">
        <w:rPr>
          <w:sz w:val="24"/>
        </w:rPr>
        <w:t xml:space="preserve">stelt </w:t>
      </w:r>
      <w:r w:rsidR="00BC5539">
        <w:rPr>
          <w:sz w:val="24"/>
        </w:rPr>
        <w:t xml:space="preserve">Harry Wolters, </w:t>
      </w:r>
      <w:r w:rsidR="006C5258">
        <w:rPr>
          <w:sz w:val="24"/>
        </w:rPr>
        <w:t>p</w:t>
      </w:r>
      <w:r w:rsidR="00BC5539">
        <w:rPr>
          <w:sz w:val="24"/>
        </w:rPr>
        <w:t xml:space="preserve">resident-directeur van DAF Trucks. </w:t>
      </w:r>
    </w:p>
    <w:p w:rsidR="00AC3453" w:rsidRPr="00735EC7" w:rsidRDefault="00AC3453" w:rsidP="00AC3453">
      <w:pPr>
        <w:spacing w:line="360" w:lineRule="auto"/>
        <w:rPr>
          <w:color w:val="000000"/>
          <w:sz w:val="24"/>
        </w:rPr>
      </w:pPr>
    </w:p>
    <w:p w:rsidR="00EE1D20" w:rsidRDefault="007948DB" w:rsidP="00AC345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Naast de Innovation Trucks, de XF 90th Anniversary Edition en de historische truck uit de jaren 60, showt DAF op zijn </w:t>
      </w:r>
      <w:r w:rsidR="00EE1D20">
        <w:rPr>
          <w:color w:val="000000"/>
          <w:sz w:val="24"/>
        </w:rPr>
        <w:t xml:space="preserve">stand in hal 17 </w:t>
      </w:r>
      <w:r>
        <w:rPr>
          <w:color w:val="000000"/>
          <w:sz w:val="24"/>
        </w:rPr>
        <w:t xml:space="preserve">het reguliere gamma </w:t>
      </w:r>
      <w:r w:rsidR="00EE1D20">
        <w:rPr>
          <w:color w:val="000000"/>
          <w:sz w:val="24"/>
        </w:rPr>
        <w:t xml:space="preserve">trucks </w:t>
      </w:r>
      <w:r w:rsidR="006C5258">
        <w:rPr>
          <w:color w:val="000000"/>
          <w:sz w:val="24"/>
        </w:rPr>
        <w:t>met</w:t>
      </w:r>
      <w:r w:rsidR="00EE1D20">
        <w:rPr>
          <w:color w:val="000000"/>
          <w:sz w:val="24"/>
        </w:rPr>
        <w:t xml:space="preserve">voor </w:t>
      </w:r>
      <w:r>
        <w:rPr>
          <w:color w:val="000000"/>
          <w:sz w:val="24"/>
        </w:rPr>
        <w:t xml:space="preserve">elke </w:t>
      </w:r>
      <w:r w:rsidR="00EE1D20">
        <w:rPr>
          <w:color w:val="000000"/>
          <w:sz w:val="24"/>
        </w:rPr>
        <w:t>toepassing het perfecte voertuig</w:t>
      </w:r>
      <w:r w:rsidR="00B1385D">
        <w:rPr>
          <w:color w:val="000000"/>
          <w:sz w:val="24"/>
        </w:rPr>
        <w:t>: trekkers en bakwagens</w:t>
      </w:r>
      <w:r w:rsidR="00EE1D20">
        <w:rPr>
          <w:color w:val="000000"/>
          <w:sz w:val="24"/>
        </w:rPr>
        <w:t xml:space="preserve">. </w:t>
      </w:r>
    </w:p>
    <w:p w:rsidR="00EE1D20" w:rsidRDefault="00EE1D20" w:rsidP="00AC3453">
      <w:pPr>
        <w:spacing w:line="360" w:lineRule="auto"/>
        <w:rPr>
          <w:color w:val="000000"/>
          <w:sz w:val="24"/>
        </w:rPr>
      </w:pPr>
    </w:p>
    <w:p w:rsidR="004A3443" w:rsidRDefault="00D31031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De volgende voertuigen staan op de DAF stand in </w:t>
      </w:r>
      <w:r w:rsidR="006C5258">
        <w:rPr>
          <w:color w:val="000000"/>
          <w:sz w:val="24"/>
        </w:rPr>
        <w:t>H</w:t>
      </w:r>
      <w:r>
        <w:rPr>
          <w:color w:val="000000"/>
          <w:sz w:val="24"/>
        </w:rPr>
        <w:t>al 17 (standnummer B20):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4A3443" w:rsidRDefault="004A3443" w:rsidP="004A3443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Leading today</w:t>
      </w:r>
    </w:p>
    <w:p w:rsidR="004A3443" w:rsidRPr="004A3443" w:rsidRDefault="0073544C" w:rsidP="004A3443">
      <w:p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>Trucks voor de lange afstand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XF 530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4x2 trekker met Super Space Cab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XF 530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6x2 trekker met Super Space Cab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XF 480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6x2 bakwagen met BDF-chassis</w:t>
      </w:r>
      <w:r w:rsidR="00B1385D" w:rsidRPr="00B1385D">
        <w:rPr>
          <w:color w:val="000000"/>
          <w:sz w:val="24"/>
        </w:rPr>
        <w:t xml:space="preserve"> </w:t>
      </w:r>
      <w:r w:rsidR="00B1385D">
        <w:rPr>
          <w:color w:val="000000"/>
          <w:sz w:val="24"/>
        </w:rPr>
        <w:t>af-fabriek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842491" w:rsidRDefault="00B1385D" w:rsidP="004A3443">
      <w:pPr>
        <w:spacing w:line="360" w:lineRule="auto"/>
        <w:rPr>
          <w:i/>
          <w:color w:val="000000"/>
          <w:sz w:val="24"/>
        </w:rPr>
      </w:pPr>
      <w:bookmarkStart w:id="0" w:name="_GoBack"/>
      <w:r w:rsidRPr="00842491">
        <w:rPr>
          <w:i/>
          <w:color w:val="000000"/>
          <w:sz w:val="24"/>
        </w:rPr>
        <w:t>Trucks voor specifieke toepassingen</w:t>
      </w:r>
    </w:p>
    <w:p w:rsidR="004A3443" w:rsidRPr="00842491" w:rsidRDefault="004A3443" w:rsidP="004A3443">
      <w:pPr>
        <w:spacing w:line="360" w:lineRule="auto"/>
        <w:rPr>
          <w:color w:val="000000"/>
          <w:sz w:val="24"/>
        </w:rPr>
      </w:pPr>
      <w:r w:rsidRPr="00842491">
        <w:rPr>
          <w:color w:val="000000"/>
          <w:sz w:val="24"/>
        </w:rPr>
        <w:t>LF 290 Construction</w:t>
      </w:r>
      <w:r w:rsidRPr="00842491">
        <w:rPr>
          <w:color w:val="000000"/>
          <w:sz w:val="24"/>
        </w:rPr>
        <w:tab/>
      </w:r>
      <w:r w:rsidRPr="00842491">
        <w:rPr>
          <w:color w:val="000000"/>
          <w:sz w:val="24"/>
        </w:rPr>
        <w:tab/>
        <w:t>4x2 bakwagen met Day Cab</w:t>
      </w:r>
    </w:p>
    <w:bookmarkEnd w:id="0"/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CF 450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8x2 bakwagen met haakarmsysteem van VDL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CF 450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8x4 bakwagen met mixer van Liebherr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7948DB" w:rsidRPr="00464963" w:rsidRDefault="007948DB" w:rsidP="004A3443">
      <w:pPr>
        <w:spacing w:line="360" w:lineRule="auto"/>
        <w:rPr>
          <w:color w:val="000000"/>
          <w:sz w:val="24"/>
          <w:lang w:val="en-US"/>
        </w:rPr>
      </w:pPr>
      <w:r w:rsidRPr="00464963">
        <w:rPr>
          <w:b/>
          <w:color w:val="000000"/>
          <w:sz w:val="24"/>
          <w:lang w:val="en-US"/>
        </w:rPr>
        <w:t>Proud of our Heritage</w:t>
      </w:r>
      <w:r w:rsidRPr="00464963">
        <w:rPr>
          <w:color w:val="000000"/>
          <w:sz w:val="24"/>
          <w:lang w:val="en-US"/>
        </w:rPr>
        <w:t xml:space="preserve"> </w:t>
      </w:r>
    </w:p>
    <w:p w:rsidR="004A3443" w:rsidRPr="00464963" w:rsidRDefault="004A3443" w:rsidP="004A3443">
      <w:pPr>
        <w:spacing w:line="360" w:lineRule="auto"/>
        <w:rPr>
          <w:color w:val="000000"/>
          <w:sz w:val="24"/>
          <w:lang w:val="en-US"/>
        </w:rPr>
      </w:pPr>
      <w:r w:rsidRPr="00464963">
        <w:rPr>
          <w:color w:val="000000"/>
          <w:sz w:val="24"/>
          <w:lang w:val="en-US"/>
        </w:rPr>
        <w:t>1600</w:t>
      </w:r>
      <w:r w:rsidRPr="00464963">
        <w:rPr>
          <w:color w:val="000000"/>
          <w:sz w:val="24"/>
          <w:lang w:val="en-US"/>
        </w:rPr>
        <w:tab/>
      </w:r>
      <w:r w:rsidRPr="00464963">
        <w:rPr>
          <w:color w:val="000000"/>
          <w:sz w:val="24"/>
          <w:lang w:val="en-US"/>
        </w:rPr>
        <w:tab/>
      </w:r>
      <w:r w:rsidRPr="00464963">
        <w:rPr>
          <w:color w:val="000000"/>
          <w:sz w:val="24"/>
          <w:lang w:val="en-US"/>
        </w:rPr>
        <w:tab/>
      </w:r>
      <w:r w:rsidRPr="00464963">
        <w:rPr>
          <w:color w:val="000000"/>
          <w:sz w:val="24"/>
          <w:lang w:val="en-US"/>
        </w:rPr>
        <w:tab/>
      </w:r>
      <w:r w:rsidRPr="00464963">
        <w:rPr>
          <w:color w:val="000000"/>
          <w:sz w:val="24"/>
          <w:lang w:val="en-US"/>
        </w:rPr>
        <w:tab/>
        <w:t>4x2 bakwagen uit 1967</w:t>
      </w:r>
    </w:p>
    <w:p w:rsidR="004A3443" w:rsidRPr="002E56E1" w:rsidRDefault="004A3443" w:rsidP="004A3443">
      <w:pPr>
        <w:spacing w:line="360" w:lineRule="auto"/>
        <w:rPr>
          <w:color w:val="000000"/>
          <w:sz w:val="24"/>
          <w:lang w:val="en-US"/>
        </w:rPr>
      </w:pPr>
      <w:r w:rsidRPr="002E56E1">
        <w:rPr>
          <w:color w:val="000000"/>
          <w:sz w:val="24"/>
          <w:lang w:val="en-US"/>
        </w:rPr>
        <w:t>XF 90</w:t>
      </w:r>
      <w:r w:rsidRPr="002E56E1">
        <w:rPr>
          <w:color w:val="000000"/>
          <w:sz w:val="24"/>
          <w:vertAlign w:val="superscript"/>
          <w:lang w:val="en-US"/>
        </w:rPr>
        <w:t>th</w:t>
      </w:r>
      <w:r w:rsidRPr="002E56E1">
        <w:rPr>
          <w:color w:val="000000"/>
          <w:sz w:val="24"/>
          <w:lang w:val="en-US"/>
        </w:rPr>
        <w:t xml:space="preserve"> Anniversary Edition</w:t>
      </w:r>
      <w:r w:rsidRPr="002E56E1">
        <w:rPr>
          <w:color w:val="000000"/>
          <w:sz w:val="24"/>
          <w:lang w:val="en-US"/>
        </w:rPr>
        <w:tab/>
        <w:t>4x2 trekker met Super Space Cab – limited edition</w:t>
      </w:r>
    </w:p>
    <w:p w:rsidR="004A3443" w:rsidRPr="002E56E1" w:rsidRDefault="004A3443" w:rsidP="004A3443">
      <w:pPr>
        <w:spacing w:line="360" w:lineRule="auto"/>
        <w:rPr>
          <w:color w:val="000000"/>
          <w:sz w:val="24"/>
          <w:lang w:val="en-US"/>
        </w:rPr>
      </w:pPr>
    </w:p>
    <w:p w:rsidR="007948DB" w:rsidRPr="007948DB" w:rsidRDefault="007948DB" w:rsidP="007948DB">
      <w:pPr>
        <w:spacing w:line="360" w:lineRule="auto"/>
        <w:rPr>
          <w:b/>
          <w:color w:val="000000"/>
          <w:sz w:val="24"/>
          <w:lang w:val="en-US"/>
        </w:rPr>
      </w:pPr>
      <w:r w:rsidRPr="007948DB">
        <w:rPr>
          <w:b/>
          <w:color w:val="000000"/>
          <w:sz w:val="24"/>
          <w:lang w:val="en-US"/>
        </w:rPr>
        <w:t>Ready for the Future</w:t>
      </w:r>
    </w:p>
    <w:p w:rsidR="004A3443" w:rsidRPr="007948DB" w:rsidRDefault="004A3443" w:rsidP="004A3443">
      <w:pPr>
        <w:spacing w:line="360" w:lineRule="auto"/>
        <w:rPr>
          <w:color w:val="000000"/>
          <w:sz w:val="24"/>
          <w:lang w:val="en-US"/>
        </w:rPr>
      </w:pPr>
      <w:r w:rsidRPr="007948DB">
        <w:rPr>
          <w:color w:val="000000"/>
          <w:sz w:val="24"/>
          <w:lang w:val="en-US"/>
        </w:rPr>
        <w:t>LF Electric Innovation Truck</w:t>
      </w:r>
    </w:p>
    <w:p w:rsidR="004A3443" w:rsidRPr="002E56E1" w:rsidRDefault="004A3443" w:rsidP="004A3443">
      <w:pPr>
        <w:spacing w:line="360" w:lineRule="auto"/>
        <w:rPr>
          <w:color w:val="000000"/>
          <w:sz w:val="24"/>
          <w:lang w:val="en-US"/>
        </w:rPr>
      </w:pPr>
      <w:r w:rsidRPr="002E56E1">
        <w:rPr>
          <w:color w:val="000000"/>
          <w:sz w:val="24"/>
          <w:lang w:val="en-US"/>
        </w:rPr>
        <w:t>CF Electric Innovation Truck</w:t>
      </w:r>
    </w:p>
    <w:p w:rsidR="004A3443" w:rsidRPr="002E56E1" w:rsidRDefault="004A3443" w:rsidP="004A3443">
      <w:pPr>
        <w:spacing w:line="360" w:lineRule="auto"/>
        <w:rPr>
          <w:color w:val="000000"/>
          <w:sz w:val="24"/>
          <w:lang w:val="en-US"/>
        </w:rPr>
      </w:pPr>
      <w:r w:rsidRPr="002E56E1">
        <w:rPr>
          <w:color w:val="000000"/>
          <w:sz w:val="24"/>
          <w:lang w:val="en-US"/>
        </w:rPr>
        <w:t>CF Hybrid Innovation Truck</w:t>
      </w:r>
    </w:p>
    <w:p w:rsidR="004A3443" w:rsidRPr="002E56E1" w:rsidRDefault="004A3443" w:rsidP="004A3443">
      <w:pPr>
        <w:spacing w:line="360" w:lineRule="auto"/>
        <w:rPr>
          <w:color w:val="000000"/>
          <w:sz w:val="24"/>
          <w:lang w:val="en-US"/>
        </w:rPr>
      </w:pPr>
    </w:p>
    <w:p w:rsidR="008D4EBC" w:rsidRDefault="00922871" w:rsidP="00234048">
      <w:pPr>
        <w:spacing w:line="360" w:lineRule="auto"/>
        <w:rPr>
          <w:sz w:val="24"/>
        </w:rPr>
      </w:pPr>
      <w:r>
        <w:rPr>
          <w:sz w:val="24"/>
        </w:rPr>
        <w:t>Hannover, 19 september 2018</w:t>
      </w:r>
    </w:p>
    <w:p w:rsidR="008D4EBC" w:rsidRPr="00517DA5" w:rsidRDefault="008D4EBC" w:rsidP="00234048">
      <w:pPr>
        <w:spacing w:line="360" w:lineRule="auto"/>
        <w:rPr>
          <w:sz w:val="24"/>
        </w:rPr>
      </w:pPr>
    </w:p>
    <w:p w:rsidR="008D4EBC" w:rsidRDefault="008D4EBC" w:rsidP="00234048">
      <w:pPr>
        <w:rPr>
          <w:sz w:val="24"/>
        </w:rPr>
      </w:pPr>
      <w:r>
        <w:rPr>
          <w:sz w:val="24"/>
        </w:rPr>
        <w:t>Noot voor de redactie:</w:t>
      </w:r>
    </w:p>
    <w:p w:rsidR="008D4EBC" w:rsidRDefault="008D4EBC" w:rsidP="00234048">
      <w:pPr>
        <w:rPr>
          <w:sz w:val="24"/>
        </w:rPr>
      </w:pPr>
    </w:p>
    <w:p w:rsidR="008D4EBC" w:rsidRDefault="008D4EBC" w:rsidP="00234048">
      <w:pPr>
        <w:rPr>
          <w:sz w:val="24"/>
        </w:rPr>
      </w:pPr>
      <w:r>
        <w:rPr>
          <w:sz w:val="24"/>
        </w:rPr>
        <w:t>Voor meer informatie:</w:t>
      </w:r>
    </w:p>
    <w:p w:rsidR="008D4EBC" w:rsidRPr="00DC0E63" w:rsidRDefault="008D4EBC" w:rsidP="00234048">
      <w:pPr>
        <w:rPr>
          <w:sz w:val="24"/>
        </w:rPr>
      </w:pPr>
      <w:r>
        <w:rPr>
          <w:sz w:val="24"/>
        </w:rPr>
        <w:t>DAF Trucks N.V.</w:t>
      </w:r>
    </w:p>
    <w:p w:rsidR="008D4EBC" w:rsidRPr="00DC0E63" w:rsidRDefault="008D4EBC" w:rsidP="00234048">
      <w:pPr>
        <w:rPr>
          <w:sz w:val="24"/>
        </w:rPr>
      </w:pPr>
      <w:r>
        <w:rPr>
          <w:sz w:val="24"/>
        </w:rPr>
        <w:t>Afdeling Corporate Communication</w:t>
      </w:r>
    </w:p>
    <w:p w:rsidR="008D4EBC" w:rsidRPr="006D03CA" w:rsidRDefault="00C3143C" w:rsidP="00234048">
      <w:pPr>
        <w:rPr>
          <w:sz w:val="24"/>
        </w:rPr>
      </w:pPr>
      <w:r>
        <w:rPr>
          <w:sz w:val="24"/>
        </w:rPr>
        <w:t>Rutger Kerstiens, +31 (0)40 214 2874</w:t>
      </w:r>
    </w:p>
    <w:p w:rsidR="008D4EBC" w:rsidRDefault="008D4EBC" w:rsidP="00234048">
      <w:pPr>
        <w:rPr>
          <w:sz w:val="24"/>
        </w:rPr>
      </w:pPr>
      <w:r>
        <w:rPr>
          <w:sz w:val="24"/>
        </w:rPr>
        <w:t>www.daf.com</w:t>
      </w:r>
    </w:p>
    <w:p w:rsidR="008D4EBC" w:rsidRPr="00B3234E" w:rsidRDefault="008D4EBC" w:rsidP="00234048">
      <w:pPr>
        <w:pStyle w:val="Plattetekst"/>
        <w:rPr>
          <w:rFonts w:ascii="Arial" w:hAnsi="Arial"/>
          <w:b w:val="0"/>
          <w:color w:val="000000"/>
          <w:sz w:val="16"/>
          <w:szCs w:val="16"/>
        </w:rPr>
      </w:pPr>
    </w:p>
    <w:p w:rsidR="00922871" w:rsidRDefault="00922871" w:rsidP="00234048">
      <w:pPr>
        <w:pStyle w:val="Plattetekst3"/>
        <w:rPr>
          <w:color w:val="000000"/>
        </w:rPr>
      </w:pPr>
    </w:p>
    <w:p w:rsidR="00737F38" w:rsidRPr="00401C7B" w:rsidRDefault="00B4143E" w:rsidP="00401C7B">
      <w:pPr>
        <w:rPr>
          <w:i/>
          <w:color w:val="000000"/>
        </w:rPr>
      </w:pPr>
      <w:r>
        <w:rPr>
          <w:i/>
          <w:color w:val="000000"/>
        </w:rPr>
        <w:lastRenderedPageBreak/>
        <w:t>Specificaties en uitvoeringen van voertuigen kunnen per land verschillen in verband met de diverse marktbehoeften en omstandigheden. Voor exacte informatie betreffende het leveringsprogramma in uw land adviseren wij u contact op te nemen met de PR-verantwoordelijke van de nationale DAF organisatie.</w:t>
      </w:r>
    </w:p>
    <w:sectPr w:rsidR="00737F38" w:rsidRPr="00401C7B" w:rsidSect="00377643">
      <w:headerReference w:type="even" r:id="rId8"/>
      <w:headerReference w:type="default" r:id="rId9"/>
      <w:headerReference w:type="first" r:id="rId10"/>
      <w:pgSz w:w="11906" w:h="16838"/>
      <w:pgMar w:top="1417" w:right="1417" w:bottom="851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89C" w:rsidRDefault="0074389C">
      <w:r>
        <w:separator/>
      </w:r>
    </w:p>
  </w:endnote>
  <w:endnote w:type="continuationSeparator" w:id="0">
    <w:p w:rsidR="0074389C" w:rsidRDefault="0074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89C" w:rsidRDefault="0074389C">
      <w:r>
        <w:separator/>
      </w:r>
    </w:p>
  </w:footnote>
  <w:footnote w:type="continuationSeparator" w:id="0">
    <w:p w:rsidR="0074389C" w:rsidRDefault="00743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Default="00DC5506">
    <w:pPr>
      <w:pStyle w:val="Kop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220CE6">
      <w:rPr>
        <w:rStyle w:val="Paginanummer"/>
      </w:rPr>
      <w:t>5</w:t>
    </w:r>
    <w:r>
      <w:rPr>
        <w:rStyle w:val="Paginanummer"/>
      </w:rPr>
      <w:fldChar w:fldCharType="end"/>
    </w:r>
  </w:p>
  <w:p w:rsidR="00DC5506" w:rsidRDefault="00DC550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Default="00DC5506">
    <w:pPr>
      <w:pStyle w:val="Koptekst"/>
      <w:framePr w:wrap="around" w:vAnchor="text" w:hAnchor="margin" w:xAlign="center" w:y="1"/>
      <w:rPr>
        <w:rStyle w:val="Paginanummer"/>
        <w:sz w:val="24"/>
      </w:rPr>
    </w:pPr>
    <w:r>
      <w:rPr>
        <w:rStyle w:val="Paginanummer"/>
        <w:sz w:val="24"/>
      </w:rPr>
      <w:fldChar w:fldCharType="begin"/>
    </w:r>
    <w:r>
      <w:rPr>
        <w:rStyle w:val="Paginanummer"/>
        <w:sz w:val="24"/>
      </w:rPr>
      <w:instrText xml:space="preserve">PAGE  </w:instrText>
    </w:r>
    <w:r>
      <w:rPr>
        <w:rStyle w:val="Paginanummer"/>
        <w:sz w:val="24"/>
      </w:rPr>
      <w:fldChar w:fldCharType="separate"/>
    </w:r>
    <w:r w:rsidR="00842491">
      <w:rPr>
        <w:rStyle w:val="Paginanummer"/>
        <w:noProof/>
        <w:sz w:val="24"/>
      </w:rPr>
      <w:t>7</w:t>
    </w:r>
    <w:r>
      <w:rPr>
        <w:rStyle w:val="Paginanummer"/>
        <w:sz w:val="24"/>
      </w:rPr>
      <w:fldChar w:fldCharType="end"/>
    </w:r>
  </w:p>
  <w:p w:rsidR="00DC5506" w:rsidRDefault="00DC550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Pr="002E56E1" w:rsidRDefault="00DC5506" w:rsidP="00A20515">
    <w:pPr>
      <w:pStyle w:val="Koptekst"/>
      <w:rPr>
        <w:lang w:val="en-US"/>
      </w:rPr>
    </w:pPr>
    <w:r w:rsidRPr="002E56E1">
      <w:rPr>
        <w:sz w:val="28"/>
        <w:lang w:val="en-US"/>
      </w:rPr>
      <w:t>Pers/Press/Presse/Prensa/Stampa</w:t>
    </w:r>
    <w:r w:rsidR="00464963">
      <w:rPr>
        <w:sz w:val="28"/>
        <w:lang w:val="en-US"/>
      </w:rPr>
      <w:t xml:space="preserve">   </w:t>
    </w:r>
    <w:r w:rsidRPr="002E56E1">
      <w:rPr>
        <w:sz w:val="28"/>
        <w:lang w:val="en-US"/>
      </w:rPr>
      <w:t xml:space="preserve">  </w:t>
    </w:r>
    <w:r w:rsidRPr="002E56E1">
      <w:rPr>
        <w:lang w:val="en-US"/>
      </w:rPr>
      <w:t xml:space="preserve">                                        </w:t>
    </w:r>
    <w:r>
      <w:rPr>
        <w:noProof/>
        <w:lang w:eastAsia="nl-NL" w:bidi="ar-SA"/>
      </w:rPr>
      <w:drawing>
        <wp:anchor distT="0" distB="0" distL="114300" distR="114300" simplePos="0" relativeHeight="251657728" behindDoc="0" locked="0" layoutInCell="1" allowOverlap="0" wp14:anchorId="7124597C" wp14:editId="1A89DAF7">
          <wp:simplePos x="0" y="0"/>
          <wp:positionH relativeFrom="column">
            <wp:posOffset>4547235</wp:posOffset>
          </wp:positionH>
          <wp:positionV relativeFrom="paragraph">
            <wp:posOffset>0</wp:posOffset>
          </wp:positionV>
          <wp:extent cx="1190625" cy="552450"/>
          <wp:effectExtent l="0" t="0" r="9525" b="0"/>
          <wp:wrapNone/>
          <wp:docPr id="1" name="Afbeelding 1" descr="dafapc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apcf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C5506" w:rsidRPr="002E56E1" w:rsidRDefault="00DC5506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8A6821"/>
    <w:multiLevelType w:val="hybridMultilevel"/>
    <w:tmpl w:val="01F0B4F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nl-NL" w:vendorID="9" w:dllVersion="512" w:checkStyle="1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4F"/>
    <w:rsid w:val="00000BEE"/>
    <w:rsid w:val="00001D6D"/>
    <w:rsid w:val="00002699"/>
    <w:rsid w:val="00005CED"/>
    <w:rsid w:val="00007AF5"/>
    <w:rsid w:val="000111CC"/>
    <w:rsid w:val="00022D88"/>
    <w:rsid w:val="000258CD"/>
    <w:rsid w:val="00027BBD"/>
    <w:rsid w:val="00027FCA"/>
    <w:rsid w:val="000303A2"/>
    <w:rsid w:val="000304DC"/>
    <w:rsid w:val="0003188C"/>
    <w:rsid w:val="000333A0"/>
    <w:rsid w:val="000343F8"/>
    <w:rsid w:val="00037095"/>
    <w:rsid w:val="00041905"/>
    <w:rsid w:val="00044605"/>
    <w:rsid w:val="00046270"/>
    <w:rsid w:val="0004652B"/>
    <w:rsid w:val="0005469F"/>
    <w:rsid w:val="00054845"/>
    <w:rsid w:val="00054F23"/>
    <w:rsid w:val="0006147D"/>
    <w:rsid w:val="000711D3"/>
    <w:rsid w:val="000724CC"/>
    <w:rsid w:val="000745D4"/>
    <w:rsid w:val="000773B9"/>
    <w:rsid w:val="0008111A"/>
    <w:rsid w:val="000842D3"/>
    <w:rsid w:val="00085F57"/>
    <w:rsid w:val="000862BD"/>
    <w:rsid w:val="0009140D"/>
    <w:rsid w:val="00094607"/>
    <w:rsid w:val="00096256"/>
    <w:rsid w:val="000A7ED3"/>
    <w:rsid w:val="000B02A0"/>
    <w:rsid w:val="000B71A2"/>
    <w:rsid w:val="000C0583"/>
    <w:rsid w:val="000C1F17"/>
    <w:rsid w:val="000C69D0"/>
    <w:rsid w:val="000E086B"/>
    <w:rsid w:val="000E1D68"/>
    <w:rsid w:val="000E283B"/>
    <w:rsid w:val="000F0C14"/>
    <w:rsid w:val="000F2F50"/>
    <w:rsid w:val="000F47B3"/>
    <w:rsid w:val="000F620A"/>
    <w:rsid w:val="000F7E24"/>
    <w:rsid w:val="00100800"/>
    <w:rsid w:val="00106B7C"/>
    <w:rsid w:val="0011003F"/>
    <w:rsid w:val="001147D2"/>
    <w:rsid w:val="0011486E"/>
    <w:rsid w:val="001163CD"/>
    <w:rsid w:val="001164EF"/>
    <w:rsid w:val="00126593"/>
    <w:rsid w:val="001311A1"/>
    <w:rsid w:val="00133F11"/>
    <w:rsid w:val="0013657C"/>
    <w:rsid w:val="00136FF2"/>
    <w:rsid w:val="001456EA"/>
    <w:rsid w:val="00165DCF"/>
    <w:rsid w:val="001679BB"/>
    <w:rsid w:val="00171464"/>
    <w:rsid w:val="0017374D"/>
    <w:rsid w:val="00177F75"/>
    <w:rsid w:val="001806B0"/>
    <w:rsid w:val="00184438"/>
    <w:rsid w:val="00192368"/>
    <w:rsid w:val="00192A0F"/>
    <w:rsid w:val="00194DAE"/>
    <w:rsid w:val="001960EB"/>
    <w:rsid w:val="001A28B1"/>
    <w:rsid w:val="001B3F25"/>
    <w:rsid w:val="001B4D90"/>
    <w:rsid w:val="001B66DF"/>
    <w:rsid w:val="001C5FB5"/>
    <w:rsid w:val="001D016E"/>
    <w:rsid w:val="001D0B16"/>
    <w:rsid w:val="001D29C3"/>
    <w:rsid w:val="001D47C1"/>
    <w:rsid w:val="001D7505"/>
    <w:rsid w:val="001E3518"/>
    <w:rsid w:val="001E6F91"/>
    <w:rsid w:val="001F2606"/>
    <w:rsid w:val="001F3FBA"/>
    <w:rsid w:val="001F4230"/>
    <w:rsid w:val="001F5186"/>
    <w:rsid w:val="00207740"/>
    <w:rsid w:val="00220CE6"/>
    <w:rsid w:val="00221209"/>
    <w:rsid w:val="0022396B"/>
    <w:rsid w:val="00225BEA"/>
    <w:rsid w:val="00230A80"/>
    <w:rsid w:val="00230C3B"/>
    <w:rsid w:val="002328B6"/>
    <w:rsid w:val="0023306A"/>
    <w:rsid w:val="00234048"/>
    <w:rsid w:val="00235D86"/>
    <w:rsid w:val="00235FDF"/>
    <w:rsid w:val="00237BFB"/>
    <w:rsid w:val="002413D6"/>
    <w:rsid w:val="00245D45"/>
    <w:rsid w:val="002475B6"/>
    <w:rsid w:val="00247BC6"/>
    <w:rsid w:val="0025250A"/>
    <w:rsid w:val="00256D8C"/>
    <w:rsid w:val="00257469"/>
    <w:rsid w:val="00266559"/>
    <w:rsid w:val="00272FB6"/>
    <w:rsid w:val="0027334C"/>
    <w:rsid w:val="00273382"/>
    <w:rsid w:val="00276473"/>
    <w:rsid w:val="00277D19"/>
    <w:rsid w:val="0029717D"/>
    <w:rsid w:val="002A3647"/>
    <w:rsid w:val="002A58F2"/>
    <w:rsid w:val="002A69D9"/>
    <w:rsid w:val="002B123A"/>
    <w:rsid w:val="002B20CC"/>
    <w:rsid w:val="002B4C20"/>
    <w:rsid w:val="002B51C5"/>
    <w:rsid w:val="002C50AB"/>
    <w:rsid w:val="002C63BF"/>
    <w:rsid w:val="002D28D3"/>
    <w:rsid w:val="002D74AA"/>
    <w:rsid w:val="002D7CF9"/>
    <w:rsid w:val="002E4775"/>
    <w:rsid w:val="002E56E1"/>
    <w:rsid w:val="002E6150"/>
    <w:rsid w:val="002F117D"/>
    <w:rsid w:val="002F3E81"/>
    <w:rsid w:val="0030176C"/>
    <w:rsid w:val="00303301"/>
    <w:rsid w:val="003063FF"/>
    <w:rsid w:val="00306C7C"/>
    <w:rsid w:val="003072DB"/>
    <w:rsid w:val="00312D17"/>
    <w:rsid w:val="00312DBE"/>
    <w:rsid w:val="00314E73"/>
    <w:rsid w:val="0031686E"/>
    <w:rsid w:val="0032113E"/>
    <w:rsid w:val="003222EB"/>
    <w:rsid w:val="003250B2"/>
    <w:rsid w:val="00334C16"/>
    <w:rsid w:val="0033524B"/>
    <w:rsid w:val="00344312"/>
    <w:rsid w:val="00344321"/>
    <w:rsid w:val="0034569F"/>
    <w:rsid w:val="0034581F"/>
    <w:rsid w:val="003502AD"/>
    <w:rsid w:val="00366469"/>
    <w:rsid w:val="00367505"/>
    <w:rsid w:val="00371DC1"/>
    <w:rsid w:val="00375953"/>
    <w:rsid w:val="003763EB"/>
    <w:rsid w:val="00377643"/>
    <w:rsid w:val="00386EBD"/>
    <w:rsid w:val="00386F0B"/>
    <w:rsid w:val="00393AB1"/>
    <w:rsid w:val="00393C9F"/>
    <w:rsid w:val="003A21D9"/>
    <w:rsid w:val="003A3DA2"/>
    <w:rsid w:val="003A4C70"/>
    <w:rsid w:val="003B07C9"/>
    <w:rsid w:val="003B1693"/>
    <w:rsid w:val="003B1C7D"/>
    <w:rsid w:val="003B7A5B"/>
    <w:rsid w:val="003B7D23"/>
    <w:rsid w:val="003C08A0"/>
    <w:rsid w:val="003C443B"/>
    <w:rsid w:val="003D1F2B"/>
    <w:rsid w:val="003D5AD4"/>
    <w:rsid w:val="003D7F16"/>
    <w:rsid w:val="003E03E8"/>
    <w:rsid w:val="003E27F7"/>
    <w:rsid w:val="003E7FF3"/>
    <w:rsid w:val="003F2E52"/>
    <w:rsid w:val="00401C7B"/>
    <w:rsid w:val="00416BD2"/>
    <w:rsid w:val="0041707D"/>
    <w:rsid w:val="0042366A"/>
    <w:rsid w:val="00424972"/>
    <w:rsid w:val="004251C8"/>
    <w:rsid w:val="00425695"/>
    <w:rsid w:val="00430AFE"/>
    <w:rsid w:val="004341DB"/>
    <w:rsid w:val="0044131D"/>
    <w:rsid w:val="004523AF"/>
    <w:rsid w:val="004551F5"/>
    <w:rsid w:val="00460189"/>
    <w:rsid w:val="00460C69"/>
    <w:rsid w:val="00464926"/>
    <w:rsid w:val="00464963"/>
    <w:rsid w:val="00464C05"/>
    <w:rsid w:val="00472075"/>
    <w:rsid w:val="0048439B"/>
    <w:rsid w:val="00484D4F"/>
    <w:rsid w:val="0049107D"/>
    <w:rsid w:val="004A1FE2"/>
    <w:rsid w:val="004A3443"/>
    <w:rsid w:val="004A5439"/>
    <w:rsid w:val="004A704D"/>
    <w:rsid w:val="004A7356"/>
    <w:rsid w:val="004B0F04"/>
    <w:rsid w:val="004B5799"/>
    <w:rsid w:val="004B7673"/>
    <w:rsid w:val="004C29B4"/>
    <w:rsid w:val="004C2DDA"/>
    <w:rsid w:val="004C3322"/>
    <w:rsid w:val="004C3419"/>
    <w:rsid w:val="004C45EA"/>
    <w:rsid w:val="004E28CE"/>
    <w:rsid w:val="004E4D36"/>
    <w:rsid w:val="004E68A8"/>
    <w:rsid w:val="004F2C9C"/>
    <w:rsid w:val="004F61EB"/>
    <w:rsid w:val="0050220F"/>
    <w:rsid w:val="0051259E"/>
    <w:rsid w:val="00523C50"/>
    <w:rsid w:val="00527626"/>
    <w:rsid w:val="005323DB"/>
    <w:rsid w:val="00534497"/>
    <w:rsid w:val="00536D46"/>
    <w:rsid w:val="00537228"/>
    <w:rsid w:val="00537F58"/>
    <w:rsid w:val="00541CE0"/>
    <w:rsid w:val="00543E2F"/>
    <w:rsid w:val="00545067"/>
    <w:rsid w:val="00545C7B"/>
    <w:rsid w:val="00546E2C"/>
    <w:rsid w:val="00550976"/>
    <w:rsid w:val="00553DB4"/>
    <w:rsid w:val="005565C0"/>
    <w:rsid w:val="005619DC"/>
    <w:rsid w:val="00561B79"/>
    <w:rsid w:val="005626C0"/>
    <w:rsid w:val="0056301D"/>
    <w:rsid w:val="00563C06"/>
    <w:rsid w:val="00566F87"/>
    <w:rsid w:val="00576A49"/>
    <w:rsid w:val="00577F90"/>
    <w:rsid w:val="00583521"/>
    <w:rsid w:val="00585FFE"/>
    <w:rsid w:val="00587E5E"/>
    <w:rsid w:val="00591E4A"/>
    <w:rsid w:val="005A1ADF"/>
    <w:rsid w:val="005A2F25"/>
    <w:rsid w:val="005B051F"/>
    <w:rsid w:val="005B43B3"/>
    <w:rsid w:val="005B5739"/>
    <w:rsid w:val="005B5F21"/>
    <w:rsid w:val="005B619C"/>
    <w:rsid w:val="005C3C3C"/>
    <w:rsid w:val="005C4792"/>
    <w:rsid w:val="005D101D"/>
    <w:rsid w:val="005E4452"/>
    <w:rsid w:val="005E4AC1"/>
    <w:rsid w:val="005E50E4"/>
    <w:rsid w:val="005E5F6B"/>
    <w:rsid w:val="005E63DD"/>
    <w:rsid w:val="005E7A26"/>
    <w:rsid w:val="005E7C4D"/>
    <w:rsid w:val="005E7E29"/>
    <w:rsid w:val="005F0C78"/>
    <w:rsid w:val="00604D82"/>
    <w:rsid w:val="00607C12"/>
    <w:rsid w:val="00610061"/>
    <w:rsid w:val="00614675"/>
    <w:rsid w:val="00616FE8"/>
    <w:rsid w:val="0062023D"/>
    <w:rsid w:val="006230CB"/>
    <w:rsid w:val="00624903"/>
    <w:rsid w:val="006264B2"/>
    <w:rsid w:val="00626A3A"/>
    <w:rsid w:val="006305EA"/>
    <w:rsid w:val="00632B08"/>
    <w:rsid w:val="00635A42"/>
    <w:rsid w:val="00636F47"/>
    <w:rsid w:val="006437C7"/>
    <w:rsid w:val="00644B0C"/>
    <w:rsid w:val="00646D79"/>
    <w:rsid w:val="00646F6E"/>
    <w:rsid w:val="006504C0"/>
    <w:rsid w:val="00652A9B"/>
    <w:rsid w:val="006537C4"/>
    <w:rsid w:val="006545A9"/>
    <w:rsid w:val="006600E9"/>
    <w:rsid w:val="00660D27"/>
    <w:rsid w:val="00662306"/>
    <w:rsid w:val="00665ACA"/>
    <w:rsid w:val="00671EDC"/>
    <w:rsid w:val="0067550F"/>
    <w:rsid w:val="006773A5"/>
    <w:rsid w:val="00680A6C"/>
    <w:rsid w:val="0068208D"/>
    <w:rsid w:val="00683DDB"/>
    <w:rsid w:val="00684CF8"/>
    <w:rsid w:val="00690A4C"/>
    <w:rsid w:val="0069160B"/>
    <w:rsid w:val="0069384B"/>
    <w:rsid w:val="00697679"/>
    <w:rsid w:val="006A1A5E"/>
    <w:rsid w:val="006A5B7C"/>
    <w:rsid w:val="006A6D2F"/>
    <w:rsid w:val="006B40CA"/>
    <w:rsid w:val="006C220A"/>
    <w:rsid w:val="006C3AB2"/>
    <w:rsid w:val="006C5258"/>
    <w:rsid w:val="006C7586"/>
    <w:rsid w:val="006D03CA"/>
    <w:rsid w:val="006D0603"/>
    <w:rsid w:val="006D4636"/>
    <w:rsid w:val="006D69C8"/>
    <w:rsid w:val="006E2300"/>
    <w:rsid w:val="006E27BB"/>
    <w:rsid w:val="006E2E9F"/>
    <w:rsid w:val="006F07F8"/>
    <w:rsid w:val="006F3410"/>
    <w:rsid w:val="006F3553"/>
    <w:rsid w:val="006F722B"/>
    <w:rsid w:val="006F748D"/>
    <w:rsid w:val="00700B28"/>
    <w:rsid w:val="0070317D"/>
    <w:rsid w:val="007037BF"/>
    <w:rsid w:val="007104AA"/>
    <w:rsid w:val="00713619"/>
    <w:rsid w:val="00716F15"/>
    <w:rsid w:val="00724E0D"/>
    <w:rsid w:val="0072520F"/>
    <w:rsid w:val="00727DAB"/>
    <w:rsid w:val="0073049E"/>
    <w:rsid w:val="00733DE0"/>
    <w:rsid w:val="0073544C"/>
    <w:rsid w:val="00737F38"/>
    <w:rsid w:val="00737FA1"/>
    <w:rsid w:val="007434ED"/>
    <w:rsid w:val="0074389C"/>
    <w:rsid w:val="00743BAF"/>
    <w:rsid w:val="0074454A"/>
    <w:rsid w:val="00744DCE"/>
    <w:rsid w:val="00746465"/>
    <w:rsid w:val="007471B0"/>
    <w:rsid w:val="00751F5B"/>
    <w:rsid w:val="00760CC8"/>
    <w:rsid w:val="00761E68"/>
    <w:rsid w:val="0076374C"/>
    <w:rsid w:val="00767470"/>
    <w:rsid w:val="0078601D"/>
    <w:rsid w:val="00786D7E"/>
    <w:rsid w:val="007878C1"/>
    <w:rsid w:val="00792504"/>
    <w:rsid w:val="007942A5"/>
    <w:rsid w:val="00794723"/>
    <w:rsid w:val="007948DB"/>
    <w:rsid w:val="007A3B35"/>
    <w:rsid w:val="007A5184"/>
    <w:rsid w:val="007A641A"/>
    <w:rsid w:val="007A64AE"/>
    <w:rsid w:val="007B1CD7"/>
    <w:rsid w:val="007B1F92"/>
    <w:rsid w:val="007C036F"/>
    <w:rsid w:val="007C2C73"/>
    <w:rsid w:val="007C443D"/>
    <w:rsid w:val="007C6EB3"/>
    <w:rsid w:val="007C7BA7"/>
    <w:rsid w:val="007D112C"/>
    <w:rsid w:val="007D1EEA"/>
    <w:rsid w:val="007D60F7"/>
    <w:rsid w:val="007D7115"/>
    <w:rsid w:val="007E28FD"/>
    <w:rsid w:val="007E29FD"/>
    <w:rsid w:val="007E48C3"/>
    <w:rsid w:val="007E6EBF"/>
    <w:rsid w:val="007F6001"/>
    <w:rsid w:val="00801DC1"/>
    <w:rsid w:val="008021A8"/>
    <w:rsid w:val="008062FC"/>
    <w:rsid w:val="00813791"/>
    <w:rsid w:val="00820343"/>
    <w:rsid w:val="00820862"/>
    <w:rsid w:val="008222D2"/>
    <w:rsid w:val="0082271A"/>
    <w:rsid w:val="00822E8E"/>
    <w:rsid w:val="0082340E"/>
    <w:rsid w:val="00824C72"/>
    <w:rsid w:val="008319AB"/>
    <w:rsid w:val="00832361"/>
    <w:rsid w:val="00841ABF"/>
    <w:rsid w:val="00842491"/>
    <w:rsid w:val="00845172"/>
    <w:rsid w:val="008468E7"/>
    <w:rsid w:val="008539CA"/>
    <w:rsid w:val="008546F0"/>
    <w:rsid w:val="0086049D"/>
    <w:rsid w:val="00860B18"/>
    <w:rsid w:val="00861CC9"/>
    <w:rsid w:val="00864D1E"/>
    <w:rsid w:val="008662CA"/>
    <w:rsid w:val="008738DE"/>
    <w:rsid w:val="00875438"/>
    <w:rsid w:val="00875F23"/>
    <w:rsid w:val="00881016"/>
    <w:rsid w:val="008830B3"/>
    <w:rsid w:val="00883418"/>
    <w:rsid w:val="00885BDB"/>
    <w:rsid w:val="00886959"/>
    <w:rsid w:val="00892279"/>
    <w:rsid w:val="008A0277"/>
    <w:rsid w:val="008A03ED"/>
    <w:rsid w:val="008A5D2F"/>
    <w:rsid w:val="008B1A20"/>
    <w:rsid w:val="008B54AF"/>
    <w:rsid w:val="008C0DD1"/>
    <w:rsid w:val="008C4D08"/>
    <w:rsid w:val="008C7C3E"/>
    <w:rsid w:val="008D24F3"/>
    <w:rsid w:val="008D310C"/>
    <w:rsid w:val="008D31D0"/>
    <w:rsid w:val="008D4EBC"/>
    <w:rsid w:val="008D6CF7"/>
    <w:rsid w:val="008E257C"/>
    <w:rsid w:val="008E7743"/>
    <w:rsid w:val="008F071D"/>
    <w:rsid w:val="008F233F"/>
    <w:rsid w:val="008F2828"/>
    <w:rsid w:val="008F3965"/>
    <w:rsid w:val="008F4565"/>
    <w:rsid w:val="008F7148"/>
    <w:rsid w:val="00903985"/>
    <w:rsid w:val="009123D5"/>
    <w:rsid w:val="009219D7"/>
    <w:rsid w:val="00921BA4"/>
    <w:rsid w:val="00921F64"/>
    <w:rsid w:val="00922871"/>
    <w:rsid w:val="009249C6"/>
    <w:rsid w:val="0092765A"/>
    <w:rsid w:val="00930669"/>
    <w:rsid w:val="0093378E"/>
    <w:rsid w:val="0093524C"/>
    <w:rsid w:val="00936368"/>
    <w:rsid w:val="00940D3F"/>
    <w:rsid w:val="0094157B"/>
    <w:rsid w:val="00942184"/>
    <w:rsid w:val="00942854"/>
    <w:rsid w:val="00952E5D"/>
    <w:rsid w:val="00952F17"/>
    <w:rsid w:val="00954741"/>
    <w:rsid w:val="00961805"/>
    <w:rsid w:val="00961B52"/>
    <w:rsid w:val="00961DCE"/>
    <w:rsid w:val="00981AAB"/>
    <w:rsid w:val="00986F1F"/>
    <w:rsid w:val="00987C05"/>
    <w:rsid w:val="00994D90"/>
    <w:rsid w:val="00996771"/>
    <w:rsid w:val="009A05EC"/>
    <w:rsid w:val="009A25DD"/>
    <w:rsid w:val="009A4051"/>
    <w:rsid w:val="009A6676"/>
    <w:rsid w:val="009B58E4"/>
    <w:rsid w:val="009B70E8"/>
    <w:rsid w:val="009E24F4"/>
    <w:rsid w:val="009E4255"/>
    <w:rsid w:val="009E4453"/>
    <w:rsid w:val="009E5B0D"/>
    <w:rsid w:val="009F2F26"/>
    <w:rsid w:val="009F34AA"/>
    <w:rsid w:val="009F5CF6"/>
    <w:rsid w:val="009F7306"/>
    <w:rsid w:val="00A01391"/>
    <w:rsid w:val="00A024F3"/>
    <w:rsid w:val="00A067E0"/>
    <w:rsid w:val="00A07F8F"/>
    <w:rsid w:val="00A1662F"/>
    <w:rsid w:val="00A20515"/>
    <w:rsid w:val="00A20A03"/>
    <w:rsid w:val="00A20E38"/>
    <w:rsid w:val="00A248A1"/>
    <w:rsid w:val="00A252E8"/>
    <w:rsid w:val="00A26BDE"/>
    <w:rsid w:val="00A30A02"/>
    <w:rsid w:val="00A30F9D"/>
    <w:rsid w:val="00A347E9"/>
    <w:rsid w:val="00A43631"/>
    <w:rsid w:val="00A46165"/>
    <w:rsid w:val="00A47859"/>
    <w:rsid w:val="00A53167"/>
    <w:rsid w:val="00A55126"/>
    <w:rsid w:val="00A55718"/>
    <w:rsid w:val="00A60439"/>
    <w:rsid w:val="00A61240"/>
    <w:rsid w:val="00A614EE"/>
    <w:rsid w:val="00A63543"/>
    <w:rsid w:val="00A657AD"/>
    <w:rsid w:val="00A65C50"/>
    <w:rsid w:val="00A70503"/>
    <w:rsid w:val="00A777C3"/>
    <w:rsid w:val="00A83421"/>
    <w:rsid w:val="00A86C01"/>
    <w:rsid w:val="00A87706"/>
    <w:rsid w:val="00A94404"/>
    <w:rsid w:val="00A9647D"/>
    <w:rsid w:val="00A9786F"/>
    <w:rsid w:val="00A97934"/>
    <w:rsid w:val="00A97C81"/>
    <w:rsid w:val="00AA0F2A"/>
    <w:rsid w:val="00AA13AA"/>
    <w:rsid w:val="00AA203D"/>
    <w:rsid w:val="00AA5F61"/>
    <w:rsid w:val="00AA6B52"/>
    <w:rsid w:val="00AA7DCC"/>
    <w:rsid w:val="00AB297D"/>
    <w:rsid w:val="00AB6031"/>
    <w:rsid w:val="00AB604D"/>
    <w:rsid w:val="00AB6B58"/>
    <w:rsid w:val="00AB6C1C"/>
    <w:rsid w:val="00AC3453"/>
    <w:rsid w:val="00AC37A8"/>
    <w:rsid w:val="00AC430F"/>
    <w:rsid w:val="00AC7933"/>
    <w:rsid w:val="00AD088D"/>
    <w:rsid w:val="00AD3B56"/>
    <w:rsid w:val="00AD7162"/>
    <w:rsid w:val="00AD7E91"/>
    <w:rsid w:val="00AF09EA"/>
    <w:rsid w:val="00AF3E2C"/>
    <w:rsid w:val="00AF41FD"/>
    <w:rsid w:val="00AF49E7"/>
    <w:rsid w:val="00B0113F"/>
    <w:rsid w:val="00B01374"/>
    <w:rsid w:val="00B1385D"/>
    <w:rsid w:val="00B2141B"/>
    <w:rsid w:val="00B21633"/>
    <w:rsid w:val="00B2165A"/>
    <w:rsid w:val="00B22D78"/>
    <w:rsid w:val="00B24068"/>
    <w:rsid w:val="00B24884"/>
    <w:rsid w:val="00B3234E"/>
    <w:rsid w:val="00B37FA7"/>
    <w:rsid w:val="00B40F10"/>
    <w:rsid w:val="00B4143E"/>
    <w:rsid w:val="00B46993"/>
    <w:rsid w:val="00B47DEB"/>
    <w:rsid w:val="00B52A20"/>
    <w:rsid w:val="00B542FF"/>
    <w:rsid w:val="00B55CDF"/>
    <w:rsid w:val="00B65BD9"/>
    <w:rsid w:val="00B70411"/>
    <w:rsid w:val="00B75205"/>
    <w:rsid w:val="00B758CA"/>
    <w:rsid w:val="00B75DB9"/>
    <w:rsid w:val="00B80CEF"/>
    <w:rsid w:val="00B83562"/>
    <w:rsid w:val="00B85D87"/>
    <w:rsid w:val="00BA21D8"/>
    <w:rsid w:val="00BA3FA6"/>
    <w:rsid w:val="00BA7084"/>
    <w:rsid w:val="00BA770B"/>
    <w:rsid w:val="00BB3B2E"/>
    <w:rsid w:val="00BB4BFC"/>
    <w:rsid w:val="00BC10AB"/>
    <w:rsid w:val="00BC3BB0"/>
    <w:rsid w:val="00BC5539"/>
    <w:rsid w:val="00BD04B2"/>
    <w:rsid w:val="00BD41E7"/>
    <w:rsid w:val="00BD4A50"/>
    <w:rsid w:val="00BD6676"/>
    <w:rsid w:val="00BE2FB4"/>
    <w:rsid w:val="00BE3B57"/>
    <w:rsid w:val="00BE4B8A"/>
    <w:rsid w:val="00BE7E5C"/>
    <w:rsid w:val="00BF01EA"/>
    <w:rsid w:val="00BF1069"/>
    <w:rsid w:val="00BF362B"/>
    <w:rsid w:val="00BF4083"/>
    <w:rsid w:val="00BF4B2F"/>
    <w:rsid w:val="00BF6A10"/>
    <w:rsid w:val="00C00F12"/>
    <w:rsid w:val="00C10CC0"/>
    <w:rsid w:val="00C17832"/>
    <w:rsid w:val="00C17DA9"/>
    <w:rsid w:val="00C22FF3"/>
    <w:rsid w:val="00C26646"/>
    <w:rsid w:val="00C30D28"/>
    <w:rsid w:val="00C3143C"/>
    <w:rsid w:val="00C322A2"/>
    <w:rsid w:val="00C3303F"/>
    <w:rsid w:val="00C3567B"/>
    <w:rsid w:val="00C41F66"/>
    <w:rsid w:val="00C426CF"/>
    <w:rsid w:val="00C42C76"/>
    <w:rsid w:val="00C4613A"/>
    <w:rsid w:val="00C52E41"/>
    <w:rsid w:val="00C5322F"/>
    <w:rsid w:val="00C558B4"/>
    <w:rsid w:val="00C57A0B"/>
    <w:rsid w:val="00C6214E"/>
    <w:rsid w:val="00C642E6"/>
    <w:rsid w:val="00C65A40"/>
    <w:rsid w:val="00C74677"/>
    <w:rsid w:val="00C75492"/>
    <w:rsid w:val="00C7621B"/>
    <w:rsid w:val="00C8040A"/>
    <w:rsid w:val="00C833F7"/>
    <w:rsid w:val="00C87066"/>
    <w:rsid w:val="00C9062C"/>
    <w:rsid w:val="00C94389"/>
    <w:rsid w:val="00CA0574"/>
    <w:rsid w:val="00CA0EAD"/>
    <w:rsid w:val="00CA0EE4"/>
    <w:rsid w:val="00CA4FF1"/>
    <w:rsid w:val="00CA6908"/>
    <w:rsid w:val="00CB4205"/>
    <w:rsid w:val="00CB7FFC"/>
    <w:rsid w:val="00CC05E5"/>
    <w:rsid w:val="00CC10AD"/>
    <w:rsid w:val="00CD05CA"/>
    <w:rsid w:val="00CD3836"/>
    <w:rsid w:val="00CE048B"/>
    <w:rsid w:val="00CE0BC5"/>
    <w:rsid w:val="00CE4A97"/>
    <w:rsid w:val="00CF0284"/>
    <w:rsid w:val="00CF1A20"/>
    <w:rsid w:val="00CF62A4"/>
    <w:rsid w:val="00CF74E6"/>
    <w:rsid w:val="00CF7B75"/>
    <w:rsid w:val="00D01430"/>
    <w:rsid w:val="00D026BE"/>
    <w:rsid w:val="00D068BF"/>
    <w:rsid w:val="00D107E7"/>
    <w:rsid w:val="00D10FE7"/>
    <w:rsid w:val="00D1179C"/>
    <w:rsid w:val="00D14B38"/>
    <w:rsid w:val="00D26873"/>
    <w:rsid w:val="00D31031"/>
    <w:rsid w:val="00D320F9"/>
    <w:rsid w:val="00D32F23"/>
    <w:rsid w:val="00D40932"/>
    <w:rsid w:val="00D42060"/>
    <w:rsid w:val="00D56092"/>
    <w:rsid w:val="00D565B8"/>
    <w:rsid w:val="00D57AF2"/>
    <w:rsid w:val="00D60FE3"/>
    <w:rsid w:val="00D61CD9"/>
    <w:rsid w:val="00D63002"/>
    <w:rsid w:val="00D67E61"/>
    <w:rsid w:val="00D709A2"/>
    <w:rsid w:val="00D7323F"/>
    <w:rsid w:val="00D910F1"/>
    <w:rsid w:val="00D92D3C"/>
    <w:rsid w:val="00D9330A"/>
    <w:rsid w:val="00D933AE"/>
    <w:rsid w:val="00D95E66"/>
    <w:rsid w:val="00D96965"/>
    <w:rsid w:val="00DA4532"/>
    <w:rsid w:val="00DA45CC"/>
    <w:rsid w:val="00DA6474"/>
    <w:rsid w:val="00DA7300"/>
    <w:rsid w:val="00DC0E63"/>
    <w:rsid w:val="00DC1FE8"/>
    <w:rsid w:val="00DC5506"/>
    <w:rsid w:val="00DD0C21"/>
    <w:rsid w:val="00DD539A"/>
    <w:rsid w:val="00DD5AD3"/>
    <w:rsid w:val="00DD7D8E"/>
    <w:rsid w:val="00DE2ED1"/>
    <w:rsid w:val="00DE33C4"/>
    <w:rsid w:val="00DE3B56"/>
    <w:rsid w:val="00DE7B6F"/>
    <w:rsid w:val="00DF40CF"/>
    <w:rsid w:val="00DF5A41"/>
    <w:rsid w:val="00DF7E52"/>
    <w:rsid w:val="00E0103C"/>
    <w:rsid w:val="00E0380C"/>
    <w:rsid w:val="00E042C9"/>
    <w:rsid w:val="00E1010F"/>
    <w:rsid w:val="00E12070"/>
    <w:rsid w:val="00E177EF"/>
    <w:rsid w:val="00E23CFA"/>
    <w:rsid w:val="00E24274"/>
    <w:rsid w:val="00E268BF"/>
    <w:rsid w:val="00E279A8"/>
    <w:rsid w:val="00E30757"/>
    <w:rsid w:val="00E30F5A"/>
    <w:rsid w:val="00E33DB1"/>
    <w:rsid w:val="00E35F93"/>
    <w:rsid w:val="00E41194"/>
    <w:rsid w:val="00E43CCE"/>
    <w:rsid w:val="00E45F21"/>
    <w:rsid w:val="00E52331"/>
    <w:rsid w:val="00E567F4"/>
    <w:rsid w:val="00E56A90"/>
    <w:rsid w:val="00E66D12"/>
    <w:rsid w:val="00E67524"/>
    <w:rsid w:val="00E6774A"/>
    <w:rsid w:val="00E678D8"/>
    <w:rsid w:val="00E67E0B"/>
    <w:rsid w:val="00E70951"/>
    <w:rsid w:val="00E709F9"/>
    <w:rsid w:val="00E70E4D"/>
    <w:rsid w:val="00E71215"/>
    <w:rsid w:val="00E71D0E"/>
    <w:rsid w:val="00E72409"/>
    <w:rsid w:val="00E759A4"/>
    <w:rsid w:val="00E84F47"/>
    <w:rsid w:val="00E8669E"/>
    <w:rsid w:val="00E90BBC"/>
    <w:rsid w:val="00E91956"/>
    <w:rsid w:val="00EA0690"/>
    <w:rsid w:val="00EA0AF2"/>
    <w:rsid w:val="00EA2B76"/>
    <w:rsid w:val="00EA2DF5"/>
    <w:rsid w:val="00EA392E"/>
    <w:rsid w:val="00EA51CB"/>
    <w:rsid w:val="00EB0B2B"/>
    <w:rsid w:val="00EB1033"/>
    <w:rsid w:val="00EB12FC"/>
    <w:rsid w:val="00EB1730"/>
    <w:rsid w:val="00EB33A9"/>
    <w:rsid w:val="00EB5926"/>
    <w:rsid w:val="00ED1274"/>
    <w:rsid w:val="00ED2FFE"/>
    <w:rsid w:val="00ED4FCE"/>
    <w:rsid w:val="00EE0657"/>
    <w:rsid w:val="00EE1D20"/>
    <w:rsid w:val="00EE5839"/>
    <w:rsid w:val="00EE67FD"/>
    <w:rsid w:val="00EF43E3"/>
    <w:rsid w:val="00EF52C9"/>
    <w:rsid w:val="00F00678"/>
    <w:rsid w:val="00F02511"/>
    <w:rsid w:val="00F03E03"/>
    <w:rsid w:val="00F04D9A"/>
    <w:rsid w:val="00F06374"/>
    <w:rsid w:val="00F10898"/>
    <w:rsid w:val="00F11F7D"/>
    <w:rsid w:val="00F127D4"/>
    <w:rsid w:val="00F13CC4"/>
    <w:rsid w:val="00F1479B"/>
    <w:rsid w:val="00F2184F"/>
    <w:rsid w:val="00F225D4"/>
    <w:rsid w:val="00F23FAE"/>
    <w:rsid w:val="00F245C4"/>
    <w:rsid w:val="00F26C98"/>
    <w:rsid w:val="00F32995"/>
    <w:rsid w:val="00F3497D"/>
    <w:rsid w:val="00F41D14"/>
    <w:rsid w:val="00F425ED"/>
    <w:rsid w:val="00F43166"/>
    <w:rsid w:val="00F44419"/>
    <w:rsid w:val="00F44873"/>
    <w:rsid w:val="00F5087E"/>
    <w:rsid w:val="00F51D28"/>
    <w:rsid w:val="00F60229"/>
    <w:rsid w:val="00F60891"/>
    <w:rsid w:val="00F60BAD"/>
    <w:rsid w:val="00F61E31"/>
    <w:rsid w:val="00F665F9"/>
    <w:rsid w:val="00F704A7"/>
    <w:rsid w:val="00F72805"/>
    <w:rsid w:val="00F77BB6"/>
    <w:rsid w:val="00F85CE3"/>
    <w:rsid w:val="00F90536"/>
    <w:rsid w:val="00F9089A"/>
    <w:rsid w:val="00F955EE"/>
    <w:rsid w:val="00F97646"/>
    <w:rsid w:val="00FA28C0"/>
    <w:rsid w:val="00FA3D10"/>
    <w:rsid w:val="00FA55EF"/>
    <w:rsid w:val="00FA5EC6"/>
    <w:rsid w:val="00FA5F69"/>
    <w:rsid w:val="00FA6FB5"/>
    <w:rsid w:val="00FA7856"/>
    <w:rsid w:val="00FA7A9C"/>
    <w:rsid w:val="00FB08EC"/>
    <w:rsid w:val="00FC1D99"/>
    <w:rsid w:val="00FD1C48"/>
    <w:rsid w:val="00FD2D04"/>
    <w:rsid w:val="00FD4ABE"/>
    <w:rsid w:val="00FE2D0A"/>
    <w:rsid w:val="00FE380D"/>
    <w:rsid w:val="00FF2D41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07BFB7"/>
  <w15:docId w15:val="{F2E92F40-EB11-4C5C-844A-245632148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en-GB" w:bidi="en-GB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Times New Roman" w:hAnsi="Times New Roman"/>
      <w:b/>
      <w:sz w:val="24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rPr>
      <w:rFonts w:ascii="Times New Roman" w:hAnsi="Times New Roman"/>
      <w:b/>
      <w:sz w:val="24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2">
    <w:name w:val="Body Text 2"/>
    <w:basedOn w:val="Standaard"/>
    <w:rPr>
      <w:sz w:val="24"/>
    </w:rPr>
  </w:style>
  <w:style w:type="character" w:styleId="Hyperlink">
    <w:name w:val="Hyperlink"/>
    <w:rPr>
      <w:color w:val="0000FF"/>
      <w:u w:val="single"/>
    </w:rPr>
  </w:style>
  <w:style w:type="paragraph" w:styleId="Ballontekst">
    <w:name w:val="Balloon Text"/>
    <w:basedOn w:val="Standaard"/>
    <w:semiHidden/>
    <w:rsid w:val="0029717D"/>
    <w:rPr>
      <w:rFonts w:ascii="Tahoma" w:hAnsi="Tahoma" w:cs="Tahoma"/>
      <w:sz w:val="16"/>
      <w:szCs w:val="16"/>
    </w:rPr>
  </w:style>
  <w:style w:type="paragraph" w:styleId="Plattetekst3">
    <w:name w:val="Body Text 3"/>
    <w:basedOn w:val="Standaard"/>
    <w:rsid w:val="008D4EBC"/>
    <w:pPr>
      <w:spacing w:after="120"/>
    </w:pPr>
    <w:rPr>
      <w:sz w:val="16"/>
      <w:szCs w:val="16"/>
    </w:rPr>
  </w:style>
  <w:style w:type="character" w:styleId="Verwijzingopmerking">
    <w:name w:val="annotation reference"/>
    <w:basedOn w:val="Standaardalinea-lettertype"/>
    <w:rsid w:val="009E4255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E4255"/>
  </w:style>
  <w:style w:type="character" w:customStyle="1" w:styleId="TekstopmerkingChar">
    <w:name w:val="Tekst opmerking Char"/>
    <w:basedOn w:val="Standaardalinea-lettertype"/>
    <w:link w:val="Tekstopmerking"/>
    <w:rsid w:val="009E4255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E425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E4255"/>
    <w:rPr>
      <w:rFonts w:ascii="Arial" w:hAnsi="Arial"/>
      <w:b/>
      <w:bCs/>
    </w:rPr>
  </w:style>
  <w:style w:type="paragraph" w:styleId="Lijstalinea">
    <w:name w:val="List Paragraph"/>
    <w:basedOn w:val="Standaard"/>
    <w:uiPriority w:val="34"/>
    <w:qFormat/>
    <w:rsid w:val="007434ED"/>
    <w:pPr>
      <w:ind w:left="720"/>
      <w:contextualSpacing/>
    </w:pPr>
  </w:style>
  <w:style w:type="paragraph" w:styleId="Revisie">
    <w:name w:val="Revision"/>
    <w:hidden/>
    <w:uiPriority w:val="99"/>
    <w:semiHidden/>
    <w:rsid w:val="002764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5D501-8925-41C2-B5AD-08A266B8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1698</Words>
  <Characters>9342</Characters>
  <Application>Microsoft Office Word</Application>
  <DocSecurity>4</DocSecurity>
  <Lines>77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Levering start begin april:</vt:lpstr>
      <vt:lpstr>Levering start begin april:</vt:lpstr>
    </vt:vector>
  </TitlesOfParts>
  <Company>DAF Trucks N.V.</Company>
  <LinksUpToDate>false</LinksUpToDate>
  <CharactersWithSpaces>11018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Levering start begin april:</dc:title>
  <dc:creator>DAF Gebruiker</dc:creator>
  <cp:lastModifiedBy>Rutger Kerstiens</cp:lastModifiedBy>
  <cp:revision>2</cp:revision>
  <cp:lastPrinted>2018-09-13T05:32:00Z</cp:lastPrinted>
  <dcterms:created xsi:type="dcterms:W3CDTF">2018-09-13T07:07:00Z</dcterms:created>
  <dcterms:modified xsi:type="dcterms:W3CDTF">2018-09-13T07:07:00Z</dcterms:modified>
</cp:coreProperties>
</file>